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01C5" w14:textId="77777777" w:rsidR="000D669C" w:rsidRDefault="000D669C" w:rsidP="008B1273">
      <w:pPr>
        <w:suppressAutoHyphens/>
        <w:spacing w:after="0" w:line="240" w:lineRule="auto"/>
        <w:jc w:val="right"/>
      </w:pPr>
      <w:r w:rsidRPr="00C963F4">
        <w:rPr>
          <w:noProof/>
          <w:lang w:eastAsia="de-AT"/>
        </w:rPr>
        <w:drawing>
          <wp:inline distT="0" distB="0" distL="0" distR="0" wp14:anchorId="7F0ADD8A" wp14:editId="5EE1E0DB">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519BA687" w14:textId="77777777" w:rsidR="000D669C" w:rsidRPr="00C963F4" w:rsidRDefault="000D669C" w:rsidP="008B1273">
      <w:pPr>
        <w:suppressAutoHyphens/>
        <w:spacing w:after="0" w:line="240" w:lineRule="auto"/>
        <w:jc w:val="right"/>
      </w:pPr>
    </w:p>
    <w:p w14:paraId="5B505937" w14:textId="77777777" w:rsidR="000D669C" w:rsidRPr="00C963F4" w:rsidRDefault="000D669C" w:rsidP="008B1273">
      <w:pPr>
        <w:pStyle w:val="Adressblock"/>
        <w:suppressAutoHyphens/>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347B7A75" w14:textId="77777777" w:rsidR="000D669C" w:rsidRPr="00C963F4" w:rsidRDefault="000D669C" w:rsidP="008B1273">
      <w:pPr>
        <w:pStyle w:val="Adressblock"/>
        <w:suppressAutoHyphens/>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0015AE6E" w14:textId="77777777" w:rsidR="000D669C" w:rsidRPr="00C963F4" w:rsidRDefault="000D669C" w:rsidP="008B1273">
      <w:pPr>
        <w:pStyle w:val="Adressblock"/>
        <w:suppressAutoHyphens/>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5AD14FDB" w14:textId="46F5B2A7" w:rsidR="000D669C" w:rsidRPr="00C963F4" w:rsidRDefault="000D669C" w:rsidP="008B1273">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Mag. Dr. Michael Zechmann</w:t>
      </w:r>
      <w:r w:rsidR="00D96546">
        <w:rPr>
          <w:rFonts w:asciiTheme="minorHAnsi" w:hAnsiTheme="minorHAnsi" w:cstheme="minorHAnsi"/>
        </w:rPr>
        <w:t>-Khreis</w:t>
      </w:r>
    </w:p>
    <w:p w14:paraId="2AF1709C" w14:textId="77777777" w:rsidR="000D669C" w:rsidRPr="00C963F4" w:rsidRDefault="000D669C" w:rsidP="008B1273">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0B79CEF1" w14:textId="77777777" w:rsidR="000D669C" w:rsidRPr="00C963F4" w:rsidRDefault="000D669C" w:rsidP="008B1273">
      <w:pPr>
        <w:pStyle w:val="Adressblock"/>
        <w:tabs>
          <w:tab w:val="left" w:pos="630"/>
        </w:tabs>
        <w:suppressAutoHyphen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5B04A4DA" w14:textId="77777777" w:rsidR="000D669C" w:rsidRPr="00C963F4" w:rsidRDefault="000D669C" w:rsidP="008B1273">
      <w:pPr>
        <w:pStyle w:val="Adressblock"/>
        <w:tabs>
          <w:tab w:val="left" w:pos="630"/>
        </w:tabs>
        <w:suppressAutoHyphens/>
        <w:spacing w:line="240" w:lineRule="auto"/>
        <w:jc w:val="right"/>
        <w:rPr>
          <w:rFonts w:asciiTheme="minorHAnsi" w:hAnsiTheme="minorHAnsi" w:cstheme="minorHAnsi"/>
        </w:rPr>
      </w:pPr>
    </w:p>
    <w:p w14:paraId="7A01C3E7" w14:textId="77777777" w:rsidR="00242595" w:rsidRDefault="00242595" w:rsidP="008B1273">
      <w:pPr>
        <w:suppressAutoHyphens/>
        <w:spacing w:after="0" w:line="240" w:lineRule="auto"/>
        <w:rPr>
          <w:rFonts w:cstheme="minorHAnsi"/>
          <w:b/>
          <w:color w:val="A6A6A6" w:themeColor="background1" w:themeShade="A6"/>
          <w:sz w:val="52"/>
          <w:szCs w:val="52"/>
        </w:rPr>
      </w:pPr>
    </w:p>
    <w:p w14:paraId="44A0AC62" w14:textId="77777777" w:rsidR="00242595" w:rsidRPr="00C963F4" w:rsidRDefault="00242595" w:rsidP="008B1273">
      <w:pPr>
        <w:suppressAutoHyphens/>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79670F6C" w14:textId="5599C742" w:rsidR="0088223D" w:rsidRPr="005628DE" w:rsidRDefault="007B39C7" w:rsidP="008B1273">
      <w:pPr>
        <w:pStyle w:val="berschrift1"/>
        <w:suppressAutoHyphens/>
      </w:pPr>
      <w:r w:rsidRPr="005628DE">
        <w:t>Aufsehenerregende</w:t>
      </w:r>
      <w:r w:rsidR="0088223D" w:rsidRPr="005628DE">
        <w:t xml:space="preserve"> Entdeckung: </w:t>
      </w:r>
    </w:p>
    <w:p w14:paraId="79E75D00" w14:textId="5FCF958A" w:rsidR="009C6A1A" w:rsidRPr="005628DE" w:rsidRDefault="0088223D" w:rsidP="008B1273">
      <w:pPr>
        <w:pStyle w:val="berschrift1"/>
        <w:suppressAutoHyphens/>
      </w:pPr>
      <w:r w:rsidRPr="005628DE">
        <w:t>Versteckte</w:t>
      </w:r>
      <w:r w:rsidR="00C66615" w:rsidRPr="005628DE">
        <w:t xml:space="preserve"> </w:t>
      </w:r>
      <w:r w:rsidR="008B1273" w:rsidRPr="005628DE">
        <w:t xml:space="preserve">Holztäfelung im Volkskunstmuseum </w:t>
      </w:r>
    </w:p>
    <w:p w14:paraId="656183CA" w14:textId="1A4134C7" w:rsidR="009C6A1A" w:rsidRDefault="008B1273" w:rsidP="008B1273">
      <w:pPr>
        <w:pStyle w:val="berschrift2"/>
        <w:rPr>
          <w:b w:val="0"/>
        </w:rPr>
      </w:pPr>
      <w:r w:rsidRPr="005628DE">
        <w:rPr>
          <w:b w:val="0"/>
          <w:lang w:eastAsia="de-DE"/>
        </w:rPr>
        <w:t xml:space="preserve">Kulturhistorischer Wert wie </w:t>
      </w:r>
      <w:r w:rsidRPr="008B1273">
        <w:rPr>
          <w:b w:val="0"/>
        </w:rPr>
        <w:t xml:space="preserve">Kenotaph und „Schwarze </w:t>
      </w:r>
      <w:proofErr w:type="spellStart"/>
      <w:r w:rsidRPr="008B1273">
        <w:rPr>
          <w:b w:val="0"/>
        </w:rPr>
        <w:t>Mander</w:t>
      </w:r>
      <w:proofErr w:type="spellEnd"/>
      <w:r w:rsidRPr="008B1273">
        <w:rPr>
          <w:b w:val="0"/>
        </w:rPr>
        <w:t>“</w:t>
      </w:r>
    </w:p>
    <w:p w14:paraId="005C4940" w14:textId="77777777" w:rsidR="008B1273" w:rsidRPr="00C66615" w:rsidRDefault="008B1273" w:rsidP="008B1273"/>
    <w:p w14:paraId="03BADABC" w14:textId="1E547C22" w:rsidR="00E86F06" w:rsidRPr="005F1192" w:rsidRDefault="008B1273" w:rsidP="008B1273">
      <w:pPr>
        <w:pStyle w:val="berschrift2"/>
        <w:suppressAutoHyphens/>
        <w:spacing w:before="0"/>
        <w:rPr>
          <w:color w:val="auto"/>
        </w:rPr>
      </w:pPr>
      <w:bookmarkStart w:id="0" w:name="_GoBack"/>
      <w:bookmarkEnd w:id="0"/>
      <w:r w:rsidRPr="005F1192">
        <w:rPr>
          <w:color w:val="auto"/>
        </w:rPr>
        <w:t>Volkskunstmuseum</w:t>
      </w:r>
    </w:p>
    <w:p w14:paraId="06FB3DDD" w14:textId="49C4831F" w:rsidR="009C6A1A" w:rsidRPr="005F1192" w:rsidRDefault="00BD141F" w:rsidP="008B1273">
      <w:pPr>
        <w:pStyle w:val="berschrift2"/>
        <w:suppressAutoHyphens/>
        <w:spacing w:before="0"/>
        <w:rPr>
          <w:color w:val="auto"/>
        </w:rPr>
      </w:pPr>
      <w:r w:rsidRPr="005F1192">
        <w:rPr>
          <w:color w:val="auto"/>
        </w:rPr>
        <w:t>Februar</w:t>
      </w:r>
      <w:r w:rsidR="008B1273" w:rsidRPr="005F1192">
        <w:rPr>
          <w:color w:val="auto"/>
        </w:rPr>
        <w:t xml:space="preserve"> 2021</w:t>
      </w:r>
    </w:p>
    <w:p w14:paraId="2083C375" w14:textId="77777777" w:rsidR="00BC656E" w:rsidRPr="005F1192" w:rsidRDefault="00BC656E" w:rsidP="008B1273">
      <w:pPr>
        <w:suppressAutoHyphens/>
        <w:spacing w:after="0" w:line="240" w:lineRule="auto"/>
        <w:rPr>
          <w:rFonts w:cstheme="minorHAnsi"/>
          <w:b/>
          <w:sz w:val="28"/>
          <w:szCs w:val="28"/>
        </w:rPr>
      </w:pPr>
    </w:p>
    <w:p w14:paraId="3FAF0D9A" w14:textId="5BC1EAEE" w:rsidR="008B1273" w:rsidRDefault="008B1273" w:rsidP="008B1273">
      <w:pPr>
        <w:suppressAutoHyphens/>
        <w:spacing w:after="0"/>
        <w:rPr>
          <w:b/>
          <w:lang w:val="de-DE"/>
        </w:rPr>
      </w:pPr>
      <w:r w:rsidRPr="005F1192">
        <w:rPr>
          <w:b/>
          <w:lang w:val="de-DE"/>
        </w:rPr>
        <w:t xml:space="preserve">Die Tiroler Landesmuseen </w:t>
      </w:r>
      <w:r w:rsidR="00D40571" w:rsidRPr="005F1192">
        <w:rPr>
          <w:b/>
          <w:lang w:val="de-DE"/>
        </w:rPr>
        <w:t>sind wieder geöffnet! Ab 8. bzw. 9. Februar, können die fünf Museen wieder besucht werden. Aber auch während der Schließtage wurde</w:t>
      </w:r>
      <w:r w:rsidR="00437954" w:rsidRPr="005F1192">
        <w:rPr>
          <w:b/>
          <w:lang w:val="de-DE"/>
        </w:rPr>
        <w:t xml:space="preserve"> intensiv</w:t>
      </w:r>
      <w:r w:rsidR="00D40571" w:rsidRPr="005F1192">
        <w:rPr>
          <w:b/>
          <w:lang w:val="de-DE"/>
        </w:rPr>
        <w:t xml:space="preserve"> gearbeitet</w:t>
      </w:r>
      <w:r w:rsidRPr="005F1192">
        <w:rPr>
          <w:b/>
          <w:lang w:val="de-DE"/>
        </w:rPr>
        <w:t xml:space="preserve">: Bestände </w:t>
      </w:r>
      <w:r w:rsidR="00D40571" w:rsidRPr="005F1192">
        <w:rPr>
          <w:b/>
          <w:lang w:val="de-DE"/>
        </w:rPr>
        <w:t>wurden</w:t>
      </w:r>
      <w:r w:rsidRPr="005F1192">
        <w:rPr>
          <w:b/>
          <w:lang w:val="de-DE"/>
        </w:rPr>
        <w:t xml:space="preserve"> durchforstet und digitalisiert, Objekte von Restauratorinnen und Restauratoren überprüft und gereinigt, Vitrinen für die Wiedereröffnung aufpoliert. Im Volkskunstmuseum führten diese Arbeiten zu einer überraschenden Entdeckung: Teile einer Holztäfelung, die seit den 1990er-Jahren als verschollen galten, konnten ausfindig gemacht werden. Sie stammen</w:t>
      </w:r>
      <w:r>
        <w:rPr>
          <w:b/>
          <w:lang w:val="de-DE"/>
        </w:rPr>
        <w:t xml:space="preserve"> aus der </w:t>
      </w:r>
      <w:r w:rsidRPr="008B1273">
        <w:rPr>
          <w:b/>
          <w:lang w:val="de-DE"/>
        </w:rPr>
        <w:t>Werkstatt des Innsbrucker Hoftischlers Conrad Gottfried</w:t>
      </w:r>
      <w:r>
        <w:rPr>
          <w:b/>
          <w:lang w:val="de-DE"/>
        </w:rPr>
        <w:t xml:space="preserve"> um </w:t>
      </w:r>
      <w:r w:rsidRPr="008B1273">
        <w:rPr>
          <w:b/>
          <w:lang w:val="de-DE"/>
        </w:rPr>
        <w:t>1570/80</w:t>
      </w:r>
      <w:r>
        <w:rPr>
          <w:b/>
          <w:lang w:val="de-DE"/>
        </w:rPr>
        <w:t xml:space="preserve"> und </w:t>
      </w:r>
      <w:r w:rsidRPr="008B1273">
        <w:rPr>
          <w:b/>
          <w:lang w:val="de-DE"/>
        </w:rPr>
        <w:t xml:space="preserve">sind </w:t>
      </w:r>
      <w:r w:rsidRPr="008B1273">
        <w:rPr>
          <w:b/>
        </w:rPr>
        <w:t xml:space="preserve">kulturhistorisch gleichzusetzen mit dem Kenotaph und den „Schwarzen </w:t>
      </w:r>
      <w:proofErr w:type="spellStart"/>
      <w:r w:rsidRPr="008B1273">
        <w:rPr>
          <w:b/>
        </w:rPr>
        <w:t>Mandern</w:t>
      </w:r>
      <w:proofErr w:type="spellEnd"/>
      <w:r w:rsidRPr="008B1273">
        <w:rPr>
          <w:b/>
        </w:rPr>
        <w:t>“ in der Hofkirche.</w:t>
      </w:r>
    </w:p>
    <w:p w14:paraId="5E10631B" w14:textId="77777777" w:rsidR="008B1273" w:rsidRDefault="008B1273" w:rsidP="008B1273">
      <w:pPr>
        <w:suppressAutoHyphens/>
        <w:spacing w:after="0"/>
        <w:rPr>
          <w:b/>
          <w:lang w:val="de-DE"/>
        </w:rPr>
      </w:pPr>
    </w:p>
    <w:p w14:paraId="73DDD2AE" w14:textId="0D846513" w:rsidR="008B1273" w:rsidRDefault="008B1273" w:rsidP="008B1273">
      <w:pPr>
        <w:suppressAutoHyphens/>
        <w:spacing w:after="0"/>
      </w:pPr>
      <w:r>
        <w:t>Conrad Gottfried war</w:t>
      </w:r>
      <w:r w:rsidR="00BD141F">
        <w:t xml:space="preserve"> im 16. Jahrhundert </w:t>
      </w:r>
      <w:r>
        <w:t>der Hoftischler von Erzherzog Ferdinands II. von Tirol</w:t>
      </w:r>
      <w:r w:rsidR="00BD141F">
        <w:t>. Zwischen 1569 und 1580 war er nachweislich rund um Innsbruck tätig und macht</w:t>
      </w:r>
      <w:r w:rsidR="0088223D">
        <w:t>e</w:t>
      </w:r>
      <w:r w:rsidR="00BD141F">
        <w:t xml:space="preserve"> Innsbruck zu einem Zentrum der sogenannten </w:t>
      </w:r>
      <w:proofErr w:type="spellStart"/>
      <w:r>
        <w:t>Intarsienarbeit</w:t>
      </w:r>
      <w:proofErr w:type="spellEnd"/>
      <w:r>
        <w:t xml:space="preserve"> – einer Dekorationstechnik, bei der verschiedene und verschiedenfarbige Hölzer aneinandergelegt werden, wodurch filigrane Ornamente und s</w:t>
      </w:r>
      <w:r w:rsidR="0088223D">
        <w:t>ogar ganze Holzbilder entstehen</w:t>
      </w:r>
      <w:r w:rsidR="00BD141F">
        <w:t xml:space="preserve">. </w:t>
      </w:r>
      <w:r>
        <w:t xml:space="preserve">Viele </w:t>
      </w:r>
      <w:r w:rsidR="00BD141F">
        <w:t>von Conrad Gottfrieds Werken</w:t>
      </w:r>
      <w:r>
        <w:t>, etwa seine Arbeiten für die Hofburg oder das ehemalige</w:t>
      </w:r>
      <w:r w:rsidR="00BD141F">
        <w:t xml:space="preserve"> Schloss</w:t>
      </w:r>
      <w:r>
        <w:t xml:space="preserve"> </w:t>
      </w:r>
      <w:proofErr w:type="spellStart"/>
      <w:r>
        <w:t>Ruhelust</w:t>
      </w:r>
      <w:proofErr w:type="spellEnd"/>
      <w:r>
        <w:t xml:space="preserve"> im Hofgarten, </w:t>
      </w:r>
      <w:r w:rsidR="00BD141F">
        <w:t>wurden</w:t>
      </w:r>
      <w:r>
        <w:t xml:space="preserve"> zerstört. Die außergewöhnliche Fähigkeit des Tischlers ist </w:t>
      </w:r>
      <w:r w:rsidR="00BD141F">
        <w:t xml:space="preserve">aber </w:t>
      </w:r>
      <w:r>
        <w:t xml:space="preserve">heute noch in den Türen des Spanischen Saals auf Schloss Ambras sowie im Fürstenchor in der Innsbrucker Hofkirche abzulesen. Es ist Holzkunst in Perfektion, kulturhistorisch gleichzusetzen mit dem Kenotaph und den „Schwarzen </w:t>
      </w:r>
      <w:proofErr w:type="spellStart"/>
      <w:r>
        <w:t>Mandern</w:t>
      </w:r>
      <w:proofErr w:type="spellEnd"/>
      <w:r>
        <w:t xml:space="preserve">“ in der Hofkirche. </w:t>
      </w:r>
    </w:p>
    <w:p w14:paraId="60011844" w14:textId="77777777" w:rsidR="00BD141F" w:rsidRDefault="00BD141F" w:rsidP="008B1273">
      <w:pPr>
        <w:suppressAutoHyphens/>
        <w:spacing w:after="0"/>
      </w:pPr>
    </w:p>
    <w:p w14:paraId="7622B992" w14:textId="495FF80F" w:rsidR="00BD141F" w:rsidRPr="00BD141F" w:rsidRDefault="00C66615" w:rsidP="00BD141F">
      <w:pPr>
        <w:suppressAutoHyphens/>
        <w:spacing w:after="0"/>
        <w:rPr>
          <w:b/>
        </w:rPr>
      </w:pPr>
      <w:r>
        <w:rPr>
          <w:b/>
        </w:rPr>
        <w:t xml:space="preserve">Detailreiches </w:t>
      </w:r>
      <w:r w:rsidR="00BD141F" w:rsidRPr="00BD141F">
        <w:rPr>
          <w:b/>
        </w:rPr>
        <w:t xml:space="preserve">Getäfel </w:t>
      </w:r>
      <w:r>
        <w:rPr>
          <w:b/>
        </w:rPr>
        <w:t xml:space="preserve">stammt </w:t>
      </w:r>
      <w:r w:rsidR="00BD141F" w:rsidRPr="00BD141F">
        <w:rPr>
          <w:b/>
        </w:rPr>
        <w:t xml:space="preserve">aus Herrenhaus in </w:t>
      </w:r>
      <w:proofErr w:type="spellStart"/>
      <w:r w:rsidR="00BD141F" w:rsidRPr="00BD141F">
        <w:rPr>
          <w:b/>
        </w:rPr>
        <w:t>Volderwildbad</w:t>
      </w:r>
      <w:proofErr w:type="spellEnd"/>
      <w:r w:rsidR="00BD141F" w:rsidRPr="00BD141F">
        <w:rPr>
          <w:b/>
        </w:rPr>
        <w:t xml:space="preserve"> </w:t>
      </w:r>
    </w:p>
    <w:p w14:paraId="071CECDF" w14:textId="77777777" w:rsidR="00BD141F" w:rsidRDefault="00BD141F" w:rsidP="008B1273">
      <w:pPr>
        <w:suppressAutoHyphens/>
        <w:spacing w:after="0"/>
      </w:pPr>
    </w:p>
    <w:p w14:paraId="149C3278" w14:textId="3377B0DB" w:rsidR="00C66615" w:rsidRDefault="00C66615" w:rsidP="008B1273">
      <w:pPr>
        <w:suppressAutoHyphens/>
        <w:spacing w:after="0"/>
        <w:rPr>
          <w:lang w:val="de-DE"/>
        </w:rPr>
      </w:pPr>
      <w:r>
        <w:t xml:space="preserve">Die nun wiederentdeckten </w:t>
      </w:r>
      <w:proofErr w:type="spellStart"/>
      <w:r>
        <w:t>Getäfelteile</w:t>
      </w:r>
      <w:proofErr w:type="spellEnd"/>
      <w:r>
        <w:t xml:space="preserve"> befanden sich </w:t>
      </w:r>
      <w:r w:rsidRPr="005A2AA7">
        <w:t>in einem Nebengebäude des</w:t>
      </w:r>
      <w:r w:rsidRPr="005A2AA7">
        <w:rPr>
          <w:lang w:val="de-DE"/>
        </w:rPr>
        <w:t xml:space="preserve"> </w:t>
      </w:r>
      <w:proofErr w:type="spellStart"/>
      <w:r w:rsidRPr="005A2AA7">
        <w:rPr>
          <w:lang w:val="de-DE"/>
        </w:rPr>
        <w:t>Volderwildbads</w:t>
      </w:r>
      <w:proofErr w:type="spellEnd"/>
      <w:r w:rsidRPr="005A2AA7">
        <w:rPr>
          <w:lang w:val="de-DE"/>
        </w:rPr>
        <w:t>. Aus</w:t>
      </w:r>
      <w:r>
        <w:rPr>
          <w:lang w:val="de-DE"/>
        </w:rPr>
        <w:t xml:space="preserve"> verschiedenen farbigen Hölzern </w:t>
      </w:r>
      <w:r w:rsidR="0088223D">
        <w:rPr>
          <w:lang w:val="de-DE"/>
        </w:rPr>
        <w:t>er</w:t>
      </w:r>
      <w:r>
        <w:rPr>
          <w:lang w:val="de-DE"/>
        </w:rPr>
        <w:t>arbeitete der Meister ein Kunstwerk – im Stil de</w:t>
      </w:r>
      <w:r w:rsidR="0088223D">
        <w:rPr>
          <w:lang w:val="de-DE"/>
        </w:rPr>
        <w:t>s Manierismus in de</w:t>
      </w:r>
      <w:r>
        <w:rPr>
          <w:lang w:val="de-DE"/>
        </w:rPr>
        <w:t>r Übergangszeit zwischen Renaissance und Barock. An den drei Sockeln sind detailreiche Tierdarstellungen zu sehen: ein springender Hirsch sowie ein Löwe bzw. ein Bär in einem Käfig. Der Mittelteil zeigt eine Vase, aus dem üppig Blumen herauswachsen. Oben aber sitzt ein Papagei</w:t>
      </w:r>
      <w:r w:rsidR="0088223D">
        <w:rPr>
          <w:lang w:val="de-DE"/>
        </w:rPr>
        <w:t>,</w:t>
      </w:r>
      <w:r>
        <w:rPr>
          <w:lang w:val="de-DE"/>
        </w:rPr>
        <w:t xml:space="preserve"> nicht nur 1580 ein exotischer Vogel.</w:t>
      </w:r>
    </w:p>
    <w:p w14:paraId="11C88BAB" w14:textId="77777777" w:rsidR="0088223D" w:rsidRDefault="0088223D" w:rsidP="008B1273">
      <w:pPr>
        <w:suppressAutoHyphens/>
        <w:spacing w:after="0"/>
        <w:rPr>
          <w:lang w:val="de-DE"/>
        </w:rPr>
      </w:pPr>
    </w:p>
    <w:p w14:paraId="62411168" w14:textId="479CC02C" w:rsidR="008B1273" w:rsidRDefault="00C66615" w:rsidP="008B1273">
      <w:pPr>
        <w:suppressAutoHyphens/>
        <w:spacing w:after="0"/>
        <w:rPr>
          <w:lang w:val="de-DE"/>
        </w:rPr>
      </w:pPr>
      <w:r>
        <w:rPr>
          <w:lang w:val="de-DE"/>
        </w:rPr>
        <w:lastRenderedPageBreak/>
        <w:t xml:space="preserve">Die Holztäfelung </w:t>
      </w:r>
      <w:r w:rsidR="008B1273">
        <w:rPr>
          <w:lang w:val="de-DE"/>
        </w:rPr>
        <w:t xml:space="preserve">wurde 1919 bedauerlicherweise an einen Antiquar verkauft. Drei Teile davon konnten 1955 jedoch vom Tiroler Volkskunstmuseum aus Privatbesitz erworben werden. Vom Verbleib der anderen Stücke ist bis heute nichts bekannt. Die angekauften </w:t>
      </w:r>
      <w:proofErr w:type="spellStart"/>
      <w:r w:rsidR="008B1273">
        <w:rPr>
          <w:lang w:val="de-DE"/>
        </w:rPr>
        <w:t>Getäfelteile</w:t>
      </w:r>
      <w:proofErr w:type="spellEnd"/>
      <w:r w:rsidR="008B1273">
        <w:rPr>
          <w:lang w:val="de-DE"/>
        </w:rPr>
        <w:t xml:space="preserve"> wurden im Volkskunstmuseum dokumentiert, gereinigt und konserviert. Aufgrund der damals prekären Depotsituation wurden sie schließlich in einer versteckten, aber </w:t>
      </w:r>
      <w:r w:rsidR="007B39C7">
        <w:rPr>
          <w:lang w:val="de-DE"/>
        </w:rPr>
        <w:t>konservatorisch bestens geeigneten</w:t>
      </w:r>
      <w:r w:rsidR="008B1273">
        <w:rPr>
          <w:lang w:val="de-DE"/>
        </w:rPr>
        <w:t xml:space="preserve"> Nische des Museums aufbewahrt. Als </w:t>
      </w:r>
      <w:r w:rsidR="007B39C7">
        <w:rPr>
          <w:lang w:val="de-DE"/>
        </w:rPr>
        <w:t xml:space="preserve">Jahrzehnte später </w:t>
      </w:r>
      <w:r w:rsidR="008B1273">
        <w:rPr>
          <w:lang w:val="de-DE"/>
        </w:rPr>
        <w:t xml:space="preserve">die Restaurierung des Fürstenchors geplant wurde und man die Teile als Vergleichsstücke suchte, </w:t>
      </w:r>
      <w:r>
        <w:rPr>
          <w:lang w:val="de-DE"/>
        </w:rPr>
        <w:t>waren</w:t>
      </w:r>
      <w:r w:rsidR="008B1273">
        <w:rPr>
          <w:lang w:val="de-DE"/>
        </w:rPr>
        <w:t xml:space="preserve"> sie – von einem Brett verdeckt – nicht mehr </w:t>
      </w:r>
      <w:r>
        <w:rPr>
          <w:lang w:val="de-DE"/>
        </w:rPr>
        <w:t>auffindbar</w:t>
      </w:r>
      <w:r w:rsidR="008B1273">
        <w:rPr>
          <w:lang w:val="de-DE"/>
        </w:rPr>
        <w:t xml:space="preserve"> und galten </w:t>
      </w:r>
      <w:r w:rsidR="007B39C7">
        <w:rPr>
          <w:lang w:val="de-DE"/>
        </w:rPr>
        <w:t xml:space="preserve">seit 1996 </w:t>
      </w:r>
      <w:r w:rsidR="008B1273">
        <w:rPr>
          <w:lang w:val="de-DE"/>
        </w:rPr>
        <w:t>als verschollen.</w:t>
      </w:r>
      <w:r w:rsidR="00512C34">
        <w:rPr>
          <w:lang w:val="de-DE"/>
        </w:rPr>
        <w:t xml:space="preserve"> </w:t>
      </w:r>
      <w:r w:rsidR="008B1273">
        <w:rPr>
          <w:lang w:val="de-DE"/>
        </w:rPr>
        <w:t xml:space="preserve">Vor einigen Wochen wurden sie nun von Karl C. Berger, Leiter des Tiroler Volkskunstmuseums, wiederentdeckt. Gemeinsam mit Stefan Pichler, Experte für </w:t>
      </w:r>
      <w:proofErr w:type="spellStart"/>
      <w:r w:rsidR="008B1273">
        <w:rPr>
          <w:lang w:val="de-DE"/>
        </w:rPr>
        <w:t>Intarsienarbeit</w:t>
      </w:r>
      <w:proofErr w:type="spellEnd"/>
      <w:r w:rsidR="008B1273">
        <w:rPr>
          <w:lang w:val="de-DE"/>
        </w:rPr>
        <w:t xml:space="preserve">, wurden die einzelnen Teile begutachtet. Beide </w:t>
      </w:r>
      <w:r w:rsidR="0088223D">
        <w:rPr>
          <w:lang w:val="de-DE"/>
        </w:rPr>
        <w:t xml:space="preserve">Experten </w:t>
      </w:r>
      <w:r w:rsidR="008B1273">
        <w:rPr>
          <w:lang w:val="de-DE"/>
        </w:rPr>
        <w:t>zeigten sich über die Quali</w:t>
      </w:r>
      <w:r>
        <w:rPr>
          <w:lang w:val="de-DE"/>
        </w:rPr>
        <w:t>tät der Holzbilder beeindruckt.</w:t>
      </w:r>
    </w:p>
    <w:p w14:paraId="22A4343C" w14:textId="77777777" w:rsidR="00C66615" w:rsidRDefault="00C66615" w:rsidP="008B1273">
      <w:pPr>
        <w:suppressAutoHyphens/>
        <w:spacing w:after="0"/>
        <w:rPr>
          <w:lang w:val="de-DE"/>
        </w:rPr>
      </w:pPr>
    </w:p>
    <w:p w14:paraId="7545B412" w14:textId="5258A7BD" w:rsidR="008B1273" w:rsidRDefault="008B1273" w:rsidP="008B1273">
      <w:pPr>
        <w:suppressAutoHyphens/>
        <w:spacing w:after="0"/>
        <w:rPr>
          <w:lang w:val="de-DE"/>
        </w:rPr>
      </w:pPr>
      <w:r>
        <w:rPr>
          <w:lang w:val="de-DE"/>
        </w:rPr>
        <w:t xml:space="preserve">Die </w:t>
      </w:r>
      <w:proofErr w:type="spellStart"/>
      <w:r>
        <w:rPr>
          <w:lang w:val="de-DE"/>
        </w:rPr>
        <w:t>Getäfelteile</w:t>
      </w:r>
      <w:proofErr w:type="spellEnd"/>
      <w:r>
        <w:rPr>
          <w:lang w:val="de-DE"/>
        </w:rPr>
        <w:t xml:space="preserve"> werden derzeit durch </w:t>
      </w:r>
      <w:r w:rsidR="007B39C7">
        <w:rPr>
          <w:lang w:val="de-DE"/>
        </w:rPr>
        <w:t>einen</w:t>
      </w:r>
      <w:r>
        <w:rPr>
          <w:lang w:val="de-DE"/>
        </w:rPr>
        <w:t xml:space="preserve"> Restaurator überprüft und sollen dann im Volkskunstmuseum präsentiert werden. </w:t>
      </w:r>
    </w:p>
    <w:p w14:paraId="146D78DD" w14:textId="77777777" w:rsidR="008B1273" w:rsidRDefault="008B1273" w:rsidP="008B1273">
      <w:pPr>
        <w:suppressAutoHyphens/>
        <w:spacing w:after="0"/>
        <w:rPr>
          <w:lang w:val="de-DE"/>
        </w:rPr>
      </w:pPr>
    </w:p>
    <w:p w14:paraId="322BC98A" w14:textId="5F9EF832" w:rsidR="00E86F06" w:rsidRPr="00004864" w:rsidRDefault="0048791E" w:rsidP="008B1273">
      <w:pPr>
        <w:suppressAutoHyphens/>
        <w:spacing w:after="0"/>
      </w:pPr>
      <w:r w:rsidRPr="0048791E">
        <w:t>– ENDE –</w:t>
      </w:r>
    </w:p>
    <w:p w14:paraId="1822F693" w14:textId="4123B9CA" w:rsidR="00004864" w:rsidRDefault="00004864" w:rsidP="008B1273">
      <w:pPr>
        <w:suppressAutoHyphens/>
        <w:spacing w:after="0"/>
        <w:rPr>
          <w:rFonts w:eastAsiaTheme="majorEastAsia" w:cstheme="majorBidi"/>
          <w:b/>
          <w:color w:val="C00000"/>
          <w:sz w:val="26"/>
          <w:szCs w:val="26"/>
        </w:rPr>
      </w:pPr>
    </w:p>
    <w:p w14:paraId="7D696CD0" w14:textId="4C8D7A50" w:rsidR="00D40571" w:rsidRDefault="00653BFD" w:rsidP="00D40571">
      <w:pPr>
        <w:pStyle w:val="berschrift2"/>
        <w:suppressAutoHyphens/>
        <w:spacing w:before="0"/>
      </w:pPr>
      <w:r>
        <w:t>Aktuelles Programm</w:t>
      </w:r>
    </w:p>
    <w:p w14:paraId="5080594E" w14:textId="77777777" w:rsidR="00D40571" w:rsidRDefault="00D40571" w:rsidP="00D40571">
      <w:pPr>
        <w:suppressAutoHyphens/>
        <w:spacing w:after="0" w:line="240" w:lineRule="auto"/>
        <w:rPr>
          <w:rFonts w:cs="Calibri"/>
          <w:b/>
        </w:rPr>
      </w:pPr>
    </w:p>
    <w:p w14:paraId="4BA76F4D" w14:textId="60172F94" w:rsidR="0001775E" w:rsidRPr="005F1192" w:rsidRDefault="00653BFD" w:rsidP="00D40571">
      <w:pPr>
        <w:suppressAutoHyphens/>
        <w:spacing w:after="0"/>
      </w:pPr>
      <w:r w:rsidRPr="005F1192">
        <w:t>Die Sonderausstellung „</w:t>
      </w:r>
      <w:r w:rsidRPr="005F1192">
        <w:rPr>
          <w:b/>
        </w:rPr>
        <w:t>Defregger. Mythos – Missbrauch – Moderne</w:t>
      </w:r>
      <w:r w:rsidRPr="005F1192">
        <w:t xml:space="preserve">“ im Ferdinandeum wurde aufgrund der Schließtage verlängert und ist noch bis 16.5. zu sehen. </w:t>
      </w:r>
      <w:r w:rsidR="0001775E" w:rsidRPr="005F1192">
        <w:t>Die Sammlungspräsentation der Grafik „</w:t>
      </w:r>
      <w:proofErr w:type="spellStart"/>
      <w:r w:rsidR="0001775E" w:rsidRPr="005F1192">
        <w:rPr>
          <w:b/>
        </w:rPr>
        <w:t>Piazzetta</w:t>
      </w:r>
      <w:proofErr w:type="spellEnd"/>
      <w:r w:rsidR="0001775E" w:rsidRPr="005F1192">
        <w:rPr>
          <w:b/>
        </w:rPr>
        <w:t xml:space="preserve"> &amp; Rembrandt. Barocke Charakterköpfe aus Venedig und den Niederlanden“ </w:t>
      </w:r>
      <w:r w:rsidR="0001775E" w:rsidRPr="005F1192">
        <w:t>ist mit der Wiedereröffnung erstmals im Ferdinandeum zu sehen, sie bleibt bis 2.5. geöffnet. Ebenfalls im Ferdinandeum kann noch bis 25.4. die Sonderausstellung „</w:t>
      </w:r>
      <w:proofErr w:type="spellStart"/>
      <w:r w:rsidR="0001775E" w:rsidRPr="005F1192">
        <w:rPr>
          <w:b/>
        </w:rPr>
        <w:t>Solace</w:t>
      </w:r>
      <w:proofErr w:type="spellEnd"/>
      <w:r w:rsidR="0001775E" w:rsidRPr="005F1192">
        <w:rPr>
          <w:b/>
        </w:rPr>
        <w:t xml:space="preserve"> </w:t>
      </w:r>
      <w:proofErr w:type="spellStart"/>
      <w:r w:rsidR="0001775E" w:rsidRPr="005F1192">
        <w:rPr>
          <w:b/>
        </w:rPr>
        <w:t>of</w:t>
      </w:r>
      <w:proofErr w:type="spellEnd"/>
      <w:r w:rsidR="0001775E" w:rsidRPr="005F1192">
        <w:rPr>
          <w:b/>
        </w:rPr>
        <w:t xml:space="preserve"> Lovers</w:t>
      </w:r>
      <w:r w:rsidR="0001775E" w:rsidRPr="005F1192">
        <w:t>“ besucht werden. Im Zeughaus begrüßt die Sonderausstellung „</w:t>
      </w:r>
      <w:r w:rsidR="0001775E" w:rsidRPr="005F1192">
        <w:rPr>
          <w:b/>
        </w:rPr>
        <w:t xml:space="preserve">Vom kleinen Saurier zum Ritter Rost“ </w:t>
      </w:r>
      <w:r w:rsidR="0001775E" w:rsidRPr="005F1192">
        <w:t xml:space="preserve">noch bis 4.4. Erwachsene und Kinder, im TIROL PANORAMA mit Kaiserjägermuseum lädt Ursula </w:t>
      </w:r>
      <w:proofErr w:type="spellStart"/>
      <w:r w:rsidR="0001775E" w:rsidRPr="005F1192">
        <w:t>Beiler</w:t>
      </w:r>
      <w:proofErr w:type="spellEnd"/>
      <w:r w:rsidR="0001775E" w:rsidRPr="005F1192">
        <w:t xml:space="preserve"> bis 18.4. zur Diskussion rund um „</w:t>
      </w:r>
      <w:r w:rsidR="0001775E" w:rsidRPr="005F1192">
        <w:rPr>
          <w:b/>
        </w:rPr>
        <w:t>Grüß Göttin</w:t>
      </w:r>
      <w:r w:rsidR="005628DE" w:rsidRPr="005F1192">
        <w:rPr>
          <w:b/>
        </w:rPr>
        <w:t xml:space="preserve"> und Aura</w:t>
      </w:r>
      <w:r w:rsidR="0001775E" w:rsidRPr="005F1192">
        <w:t>“ ein. Außerdem ist dort die Sonderausstellung „</w:t>
      </w:r>
      <w:r w:rsidR="0001775E" w:rsidRPr="005F1192">
        <w:rPr>
          <w:b/>
        </w:rPr>
        <w:t>Flottenbesuch</w:t>
      </w:r>
      <w:r w:rsidR="0001775E" w:rsidRPr="005F1192">
        <w:t>“ noch bis Herbst zu sehen.</w:t>
      </w:r>
      <w:r w:rsidR="0001775E" w:rsidRPr="005F1192">
        <w:rPr>
          <w:b/>
        </w:rPr>
        <w:t xml:space="preserve"> </w:t>
      </w:r>
    </w:p>
    <w:p w14:paraId="6FAB8883" w14:textId="77777777" w:rsidR="0001775E" w:rsidRPr="005F1192" w:rsidRDefault="0001775E" w:rsidP="00D40571">
      <w:pPr>
        <w:suppressAutoHyphens/>
        <w:spacing w:after="0"/>
        <w:rPr>
          <w:rFonts w:cs="Calibri"/>
        </w:rPr>
      </w:pPr>
    </w:p>
    <w:p w14:paraId="20B02A20" w14:textId="74893B45" w:rsidR="00653BFD" w:rsidRDefault="0001775E" w:rsidP="00D40571">
      <w:pPr>
        <w:suppressAutoHyphens/>
        <w:spacing w:after="0"/>
        <w:rPr>
          <w:rFonts w:cs="Calibri"/>
        </w:rPr>
      </w:pPr>
      <w:r w:rsidRPr="005F1192">
        <w:rPr>
          <w:rFonts w:cs="Calibri"/>
        </w:rPr>
        <w:t xml:space="preserve">In Kürze folgt außerdem eine Sammlungspräsentation der Moderne im </w:t>
      </w:r>
      <w:proofErr w:type="spellStart"/>
      <w:r w:rsidRPr="005F1192">
        <w:rPr>
          <w:rFonts w:cs="Calibri"/>
        </w:rPr>
        <w:t>Ferdinandeum</w:t>
      </w:r>
      <w:proofErr w:type="spellEnd"/>
      <w:r w:rsidRPr="005F1192">
        <w:rPr>
          <w:rFonts w:cs="Calibri"/>
        </w:rPr>
        <w:t>: „</w:t>
      </w:r>
      <w:proofErr w:type="spellStart"/>
      <w:r w:rsidRPr="005F1192">
        <w:rPr>
          <w:rFonts w:cs="Calibri"/>
          <w:b/>
        </w:rPr>
        <w:t>Elde</w:t>
      </w:r>
      <w:proofErr w:type="spellEnd"/>
      <w:r w:rsidRPr="005F1192">
        <w:rPr>
          <w:rFonts w:cs="Calibri"/>
          <w:b/>
        </w:rPr>
        <w:t xml:space="preserve"> </w:t>
      </w:r>
      <w:proofErr w:type="spellStart"/>
      <w:r w:rsidRPr="005F1192">
        <w:rPr>
          <w:rFonts w:cs="Calibri"/>
          <w:b/>
        </w:rPr>
        <w:t>Steeg</w:t>
      </w:r>
      <w:proofErr w:type="spellEnd"/>
      <w:r w:rsidRPr="005F1192">
        <w:rPr>
          <w:rFonts w:cs="Calibri"/>
          <w:b/>
        </w:rPr>
        <w:t>. ‚Die Frauen machen die Brötchen</w:t>
      </w:r>
      <w:r w:rsidRPr="005F1192">
        <w:rPr>
          <w:rFonts w:cs="Calibri"/>
        </w:rPr>
        <w:t xml:space="preserve">‘“ (19.2. – 3.10.) setzt sich mit dem </w:t>
      </w:r>
      <w:r w:rsidRPr="005F1192">
        <w:t>Thema „Gendergerechtigkeit“ auseinander.</w:t>
      </w:r>
      <w:r w:rsidR="005628DE" w:rsidRPr="005F1192">
        <w:t xml:space="preserve"> </w:t>
      </w:r>
      <w:r w:rsidR="00653BFD" w:rsidRPr="005F1192">
        <w:t>Rund um Ostern gibt es mit „</w:t>
      </w:r>
      <w:r w:rsidR="00653BFD" w:rsidRPr="005F1192">
        <w:rPr>
          <w:rFonts w:cs="Calibri"/>
          <w:b/>
        </w:rPr>
        <w:t>Klüger als der Osterhase</w:t>
      </w:r>
      <w:r w:rsidR="00653BFD" w:rsidRPr="005F1192">
        <w:rPr>
          <w:rFonts w:cs="Calibri"/>
        </w:rPr>
        <w:t>“ (17.2.</w:t>
      </w:r>
      <w:r w:rsidRPr="005F1192">
        <w:rPr>
          <w:rFonts w:cs="Calibri"/>
        </w:rPr>
        <w:t xml:space="preserve"> – </w:t>
      </w:r>
      <w:r w:rsidR="00653BFD" w:rsidRPr="005F1192">
        <w:rPr>
          <w:rFonts w:cs="Calibri"/>
        </w:rPr>
        <w:t xml:space="preserve">10.4.) </w:t>
      </w:r>
      <w:r w:rsidR="00653BFD" w:rsidRPr="005F1192">
        <w:t>im Volkskunstmuseum wieder 12 interaktive Osterstationen.</w:t>
      </w:r>
    </w:p>
    <w:p w14:paraId="058AB005" w14:textId="77777777" w:rsidR="00D40571" w:rsidRDefault="00D40571" w:rsidP="00D40571">
      <w:pPr>
        <w:suppressAutoHyphens/>
        <w:spacing w:after="0"/>
        <w:rPr>
          <w:rFonts w:eastAsiaTheme="majorEastAsia" w:cstheme="majorBidi"/>
          <w:b/>
          <w:color w:val="C00000"/>
          <w:sz w:val="26"/>
          <w:szCs w:val="26"/>
        </w:rPr>
      </w:pPr>
    </w:p>
    <w:p w14:paraId="47C73ED8" w14:textId="77777777" w:rsidR="0001775E" w:rsidRDefault="0001775E" w:rsidP="00D40571">
      <w:pPr>
        <w:suppressAutoHyphens/>
        <w:spacing w:after="0"/>
        <w:rPr>
          <w:rFonts w:eastAsiaTheme="majorEastAsia" w:cstheme="majorBidi"/>
          <w:b/>
          <w:color w:val="C00000"/>
          <w:sz w:val="26"/>
          <w:szCs w:val="26"/>
        </w:rPr>
      </w:pPr>
    </w:p>
    <w:p w14:paraId="0E5D8BDC" w14:textId="4B9B1935" w:rsidR="001E239D" w:rsidRDefault="001E239D" w:rsidP="008B1273">
      <w:pPr>
        <w:pStyle w:val="berschrift2"/>
        <w:suppressAutoHyphens/>
        <w:spacing w:before="0"/>
      </w:pPr>
      <w:r>
        <w:t>Bildbeschriftungen</w:t>
      </w:r>
    </w:p>
    <w:p w14:paraId="14329DBD" w14:textId="77777777" w:rsidR="001E239D" w:rsidRDefault="001E239D" w:rsidP="008B1273">
      <w:pPr>
        <w:suppressAutoHyphens/>
        <w:spacing w:after="0" w:line="240" w:lineRule="auto"/>
        <w:rPr>
          <w:rFonts w:cs="Calibri"/>
          <w:b/>
        </w:rPr>
      </w:pPr>
    </w:p>
    <w:p w14:paraId="35CB42AD" w14:textId="77777777" w:rsidR="001E239D" w:rsidRDefault="001E239D" w:rsidP="008B1273">
      <w:pPr>
        <w:suppressAutoHyphens/>
        <w:spacing w:after="0" w:line="240" w:lineRule="auto"/>
        <w:rPr>
          <w:rFonts w:cs="Calibri"/>
          <w:b/>
        </w:rPr>
      </w:pPr>
      <w:r>
        <w:rPr>
          <w:rFonts w:cs="Calibri"/>
          <w:b/>
        </w:rPr>
        <w:t xml:space="preserve">Abdruck der Fotos mit Angabe des Fotonachweises im Rahmen der Berichterstattung über die Ausstellung und die Tiroler Landesmuseen honorarfrei. </w:t>
      </w:r>
    </w:p>
    <w:p w14:paraId="51C9B2D3" w14:textId="77777777" w:rsidR="001E239D" w:rsidRDefault="001E239D" w:rsidP="008B1273">
      <w:pPr>
        <w:suppressAutoHyphens/>
        <w:spacing w:after="0"/>
      </w:pPr>
    </w:p>
    <w:p w14:paraId="2C04EE4C" w14:textId="655BA476" w:rsidR="00F56279" w:rsidRPr="00F56279" w:rsidRDefault="00F56279" w:rsidP="008B1273">
      <w:pPr>
        <w:suppressAutoHyphens/>
        <w:spacing w:after="0"/>
      </w:pPr>
      <w:r w:rsidRPr="00F56279">
        <w:t>B01_</w:t>
      </w:r>
      <w:r w:rsidR="007B39C7">
        <w:t>Holztaefelung</w:t>
      </w:r>
      <w:r w:rsidRPr="00F56279">
        <w:t>_c_TLM</w:t>
      </w:r>
    </w:p>
    <w:p w14:paraId="06B5F0CB" w14:textId="513C49C0" w:rsidR="00070F39" w:rsidRPr="00070F39" w:rsidRDefault="007B39C7" w:rsidP="008B1273">
      <w:pPr>
        <w:suppressAutoHyphens/>
        <w:spacing w:after="0"/>
      </w:pPr>
      <w:r>
        <w:rPr>
          <w:lang w:val="de-DE"/>
        </w:rPr>
        <w:t>Die dreiteilige</w:t>
      </w:r>
      <w:r w:rsidR="00070F39">
        <w:rPr>
          <w:lang w:val="de-DE"/>
        </w:rPr>
        <w:t xml:space="preserve">, detailreich verzierte </w:t>
      </w:r>
      <w:r>
        <w:rPr>
          <w:lang w:val="de-DE"/>
        </w:rPr>
        <w:t xml:space="preserve">Holztäfelung im Tiroler Volkskunstmuseum </w:t>
      </w:r>
      <w:r w:rsidR="00070F39">
        <w:rPr>
          <w:lang w:val="de-DE"/>
        </w:rPr>
        <w:t>stammt aus der Werkstatt C</w:t>
      </w:r>
      <w:proofErr w:type="spellStart"/>
      <w:r w:rsidR="00070F39">
        <w:t>onrad</w:t>
      </w:r>
      <w:proofErr w:type="spellEnd"/>
      <w:r w:rsidR="00070F39">
        <w:t xml:space="preserve"> Gottfrieds aus dem 16. Jahrhundert.</w:t>
      </w:r>
    </w:p>
    <w:p w14:paraId="37CF522D" w14:textId="77777777" w:rsidR="00F56279" w:rsidRPr="00F56279" w:rsidRDefault="00F56279" w:rsidP="008B1273">
      <w:pPr>
        <w:suppressAutoHyphens/>
        <w:spacing w:after="0"/>
        <w:rPr>
          <w:b/>
        </w:rPr>
      </w:pPr>
      <w:r w:rsidRPr="00F56279">
        <w:rPr>
          <w:b/>
        </w:rPr>
        <w:t xml:space="preserve">© Tiroler Landesmuseen </w:t>
      </w:r>
    </w:p>
    <w:p w14:paraId="459CD0D9" w14:textId="77777777" w:rsidR="00F56279" w:rsidRPr="008B1273" w:rsidRDefault="00F56279" w:rsidP="008B1273">
      <w:pPr>
        <w:suppressAutoHyphens/>
        <w:spacing w:after="0"/>
      </w:pPr>
    </w:p>
    <w:p w14:paraId="25FB4D18" w14:textId="2E799087" w:rsidR="007B39C7" w:rsidRPr="00F56279" w:rsidRDefault="007B39C7" w:rsidP="007B39C7">
      <w:pPr>
        <w:suppressAutoHyphens/>
        <w:spacing w:after="0"/>
      </w:pPr>
      <w:r w:rsidRPr="00F56279">
        <w:t>B0</w:t>
      </w:r>
      <w:r>
        <w:t>2</w:t>
      </w:r>
      <w:r w:rsidRPr="00F56279">
        <w:t>_</w:t>
      </w:r>
      <w:r>
        <w:t>Holztaefelung</w:t>
      </w:r>
      <w:r w:rsidRPr="00F56279">
        <w:t>_c_TLM</w:t>
      </w:r>
    </w:p>
    <w:p w14:paraId="34C9493E" w14:textId="6978169E" w:rsidR="007B39C7" w:rsidRPr="007B39C7" w:rsidRDefault="007B39C7" w:rsidP="007B39C7">
      <w:pPr>
        <w:suppressAutoHyphens/>
        <w:spacing w:after="0"/>
        <w:rPr>
          <w:lang w:val="de-DE"/>
        </w:rPr>
      </w:pPr>
      <w:r>
        <w:rPr>
          <w:lang w:val="de-DE"/>
        </w:rPr>
        <w:t xml:space="preserve">Ein Element der Holztäfelung im Tiroler </w:t>
      </w:r>
      <w:r w:rsidR="00070F39">
        <w:rPr>
          <w:lang w:val="de-DE"/>
        </w:rPr>
        <w:t xml:space="preserve">Volkskunstmuseum mit einem springenden Hirschen (unten) und einer Vase, aus der üppig Blumen herauswachsen (mittig). </w:t>
      </w:r>
    </w:p>
    <w:p w14:paraId="62648E18" w14:textId="002E2C86" w:rsidR="00070F39" w:rsidRPr="00070F39" w:rsidRDefault="007B39C7" w:rsidP="007B39C7">
      <w:pPr>
        <w:suppressAutoHyphens/>
        <w:spacing w:after="0"/>
        <w:rPr>
          <w:b/>
        </w:rPr>
      </w:pPr>
      <w:r w:rsidRPr="00F56279">
        <w:rPr>
          <w:b/>
        </w:rPr>
        <w:t xml:space="preserve">© Tiroler Landesmuseen </w:t>
      </w:r>
    </w:p>
    <w:p w14:paraId="1965961E" w14:textId="77777777" w:rsidR="0079319B" w:rsidRPr="00F56279" w:rsidRDefault="0079319B" w:rsidP="008B1273">
      <w:pPr>
        <w:suppressAutoHyphens/>
        <w:spacing w:after="0"/>
      </w:pPr>
    </w:p>
    <w:p w14:paraId="08AA5873" w14:textId="32FBF1F4" w:rsidR="007B39C7" w:rsidRPr="00F56279" w:rsidRDefault="007B39C7" w:rsidP="007B39C7">
      <w:pPr>
        <w:suppressAutoHyphens/>
        <w:spacing w:after="0"/>
      </w:pPr>
      <w:r w:rsidRPr="00F56279">
        <w:t>B0</w:t>
      </w:r>
      <w:r>
        <w:t>3</w:t>
      </w:r>
      <w:r w:rsidRPr="00F56279">
        <w:t>_</w:t>
      </w:r>
      <w:r>
        <w:t>Holztaefelung</w:t>
      </w:r>
      <w:r w:rsidRPr="00F56279">
        <w:t>_c_TLM</w:t>
      </w:r>
    </w:p>
    <w:p w14:paraId="68F66C77" w14:textId="5C618B68" w:rsidR="00070F39" w:rsidRPr="007B39C7" w:rsidRDefault="007B39C7" w:rsidP="007B39C7">
      <w:pPr>
        <w:suppressAutoHyphens/>
        <w:spacing w:after="0"/>
        <w:rPr>
          <w:lang w:val="de-DE"/>
        </w:rPr>
      </w:pPr>
      <w:r>
        <w:rPr>
          <w:lang w:val="de-DE"/>
        </w:rPr>
        <w:lastRenderedPageBreak/>
        <w:t xml:space="preserve">Detail der Holztäfelung im Tiroler Volkskunstmuseum: </w:t>
      </w:r>
      <w:r w:rsidR="00070F39">
        <w:rPr>
          <w:lang w:val="de-DE"/>
        </w:rPr>
        <w:t xml:space="preserve">ein springender Hirsch, der von einem Hund gebissen wird.  </w:t>
      </w:r>
    </w:p>
    <w:p w14:paraId="1D0DF279" w14:textId="77777777" w:rsidR="007B39C7" w:rsidRPr="00F56279" w:rsidRDefault="007B39C7" w:rsidP="007B39C7">
      <w:pPr>
        <w:suppressAutoHyphens/>
        <w:spacing w:after="0"/>
        <w:rPr>
          <w:b/>
        </w:rPr>
      </w:pPr>
      <w:r w:rsidRPr="00F56279">
        <w:rPr>
          <w:b/>
        </w:rPr>
        <w:t xml:space="preserve">© Tiroler Landesmuseen </w:t>
      </w:r>
    </w:p>
    <w:p w14:paraId="0CC08E54" w14:textId="77777777" w:rsidR="00F56279" w:rsidRPr="00F56279" w:rsidRDefault="00F56279" w:rsidP="008B1273">
      <w:pPr>
        <w:suppressAutoHyphens/>
        <w:spacing w:after="0"/>
      </w:pPr>
    </w:p>
    <w:p w14:paraId="067DEFC4" w14:textId="25E7301C" w:rsidR="007B39C7" w:rsidRPr="00F56279" w:rsidRDefault="007B39C7" w:rsidP="007B39C7">
      <w:pPr>
        <w:suppressAutoHyphens/>
        <w:spacing w:after="0"/>
      </w:pPr>
      <w:r w:rsidRPr="00F56279">
        <w:t>B0</w:t>
      </w:r>
      <w:r>
        <w:t>4</w:t>
      </w:r>
      <w:r w:rsidRPr="00F56279">
        <w:t>_</w:t>
      </w:r>
      <w:r>
        <w:t>Holztaefelung</w:t>
      </w:r>
      <w:r w:rsidRPr="00F56279">
        <w:t>_c_TLM</w:t>
      </w:r>
    </w:p>
    <w:p w14:paraId="7041A33F" w14:textId="1B4356E2" w:rsidR="00070F39" w:rsidRDefault="007B39C7" w:rsidP="007B39C7">
      <w:pPr>
        <w:suppressAutoHyphens/>
        <w:spacing w:after="0"/>
        <w:rPr>
          <w:lang w:val="de-DE"/>
        </w:rPr>
      </w:pPr>
      <w:r>
        <w:rPr>
          <w:lang w:val="de-DE"/>
        </w:rPr>
        <w:t>Detail der Holztäfelung im Tiroler Volkskunstmuseum:</w:t>
      </w:r>
      <w:r w:rsidR="00070F39" w:rsidRPr="00070F39">
        <w:rPr>
          <w:lang w:val="de-DE"/>
        </w:rPr>
        <w:t xml:space="preserve"> </w:t>
      </w:r>
      <w:r w:rsidR="00070F39">
        <w:rPr>
          <w:lang w:val="de-DE"/>
        </w:rPr>
        <w:t>ein Papagei zwischen den Blumen – nicht nur 1580 ein exotischer Vogel.</w:t>
      </w:r>
    </w:p>
    <w:p w14:paraId="1BE210B6" w14:textId="1B3A82A3" w:rsidR="007B39C7" w:rsidRPr="007B39C7" w:rsidRDefault="007B39C7" w:rsidP="007B39C7">
      <w:pPr>
        <w:suppressAutoHyphens/>
        <w:spacing w:after="0"/>
        <w:rPr>
          <w:lang w:val="de-DE"/>
        </w:rPr>
      </w:pPr>
      <w:r w:rsidRPr="00F56279">
        <w:rPr>
          <w:b/>
        </w:rPr>
        <w:t xml:space="preserve">© Tiroler Landesmuseen </w:t>
      </w:r>
    </w:p>
    <w:p w14:paraId="3655CB20" w14:textId="77777777" w:rsidR="001E239D" w:rsidRDefault="001E239D" w:rsidP="008B1273">
      <w:pPr>
        <w:suppressAutoHyphens/>
        <w:spacing w:after="0" w:line="240" w:lineRule="auto"/>
      </w:pPr>
    </w:p>
    <w:p w14:paraId="6B2F74A4" w14:textId="477CF2A1" w:rsidR="00070F39" w:rsidRPr="00F56279" w:rsidRDefault="00070F39" w:rsidP="00070F39">
      <w:pPr>
        <w:suppressAutoHyphens/>
        <w:spacing w:after="0"/>
      </w:pPr>
      <w:r w:rsidRPr="00F56279">
        <w:t>B0</w:t>
      </w:r>
      <w:r>
        <w:t>5</w:t>
      </w:r>
      <w:r w:rsidRPr="00F56279">
        <w:t>_</w:t>
      </w:r>
      <w:r>
        <w:t>Holztaefelung</w:t>
      </w:r>
      <w:r w:rsidRPr="00F56279">
        <w:t>_c_TLM</w:t>
      </w:r>
    </w:p>
    <w:p w14:paraId="7D3FDBC6" w14:textId="314FC7C4" w:rsidR="00070F39" w:rsidRDefault="00070F39" w:rsidP="00070F39">
      <w:pPr>
        <w:suppressAutoHyphens/>
        <w:spacing w:after="0"/>
        <w:rPr>
          <w:b/>
        </w:rPr>
      </w:pPr>
      <w:r>
        <w:rPr>
          <w:lang w:val="de-DE"/>
        </w:rPr>
        <w:t xml:space="preserve">Detail </w:t>
      </w:r>
      <w:r w:rsidRPr="00070F39">
        <w:rPr>
          <w:lang w:val="de-DE"/>
        </w:rPr>
        <w:t>der Holztäfelung im Tiroler Volkskunstmuseum: ein Bär in einem Käfig</w:t>
      </w:r>
      <w:r w:rsidRPr="00070F39">
        <w:t>, der durch die Gitterstäbe greift.</w:t>
      </w:r>
    </w:p>
    <w:p w14:paraId="4639200B" w14:textId="15DF2D59" w:rsidR="00070F39" w:rsidRPr="007B39C7" w:rsidRDefault="00070F39" w:rsidP="00070F39">
      <w:pPr>
        <w:suppressAutoHyphens/>
        <w:spacing w:after="0"/>
        <w:rPr>
          <w:lang w:val="de-DE"/>
        </w:rPr>
      </w:pPr>
      <w:r w:rsidRPr="00F56279">
        <w:rPr>
          <w:b/>
        </w:rPr>
        <w:t xml:space="preserve">© Tiroler Landesmuseen </w:t>
      </w:r>
    </w:p>
    <w:p w14:paraId="0168DF17" w14:textId="77777777" w:rsidR="00070F39" w:rsidRDefault="00070F39" w:rsidP="008B1273">
      <w:pPr>
        <w:suppressAutoHyphens/>
        <w:spacing w:after="0" w:line="240" w:lineRule="auto"/>
      </w:pPr>
    </w:p>
    <w:p w14:paraId="40BB6B72" w14:textId="77777777" w:rsidR="00070F39" w:rsidRDefault="00070F39" w:rsidP="00070F39">
      <w:pPr>
        <w:suppressAutoHyphens/>
        <w:spacing w:after="0"/>
        <w:rPr>
          <w:lang w:val="de-DE"/>
        </w:rPr>
      </w:pPr>
    </w:p>
    <w:p w14:paraId="2F4337AB" w14:textId="77777777" w:rsidR="00070F39" w:rsidRPr="007B39C7" w:rsidRDefault="00070F39" w:rsidP="008B1273">
      <w:pPr>
        <w:suppressAutoHyphens/>
        <w:spacing w:after="0" w:line="240" w:lineRule="auto"/>
      </w:pPr>
    </w:p>
    <w:sectPr w:rsidR="00070F39" w:rsidRPr="007B39C7" w:rsidSect="006D1C22">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162C" w14:textId="77777777" w:rsidR="00C658F1" w:rsidRDefault="00C658F1" w:rsidP="00C70047">
      <w:pPr>
        <w:spacing w:after="0" w:line="240" w:lineRule="auto"/>
      </w:pPr>
      <w:r>
        <w:separator/>
      </w:r>
    </w:p>
  </w:endnote>
  <w:endnote w:type="continuationSeparator" w:id="0">
    <w:p w14:paraId="3E887AD8" w14:textId="77777777" w:rsidR="00C658F1" w:rsidRDefault="00C658F1"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7 Cn Lt">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ConduitITC TT">
    <w:panose1 w:val="000003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0B121" w14:textId="77777777" w:rsidR="00C658F1" w:rsidRDefault="00C658F1" w:rsidP="00C70047">
      <w:pPr>
        <w:spacing w:after="0" w:line="240" w:lineRule="auto"/>
      </w:pPr>
      <w:r>
        <w:separator/>
      </w:r>
    </w:p>
  </w:footnote>
  <w:footnote w:type="continuationSeparator" w:id="0">
    <w:p w14:paraId="1E1F9113" w14:textId="77777777" w:rsidR="00C658F1" w:rsidRDefault="00C658F1"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CE6C4B"/>
    <w:multiLevelType w:val="hybridMultilevel"/>
    <w:tmpl w:val="9DB6F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6C524509"/>
    <w:multiLevelType w:val="hybridMultilevel"/>
    <w:tmpl w:val="58226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1A0553E"/>
    <w:multiLevelType w:val="hybridMultilevel"/>
    <w:tmpl w:val="0EF89486"/>
    <w:lvl w:ilvl="0" w:tplc="8B2EC876">
      <w:start w:val="1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4864"/>
    <w:rsid w:val="000052AC"/>
    <w:rsid w:val="00006292"/>
    <w:rsid w:val="00006C96"/>
    <w:rsid w:val="00010653"/>
    <w:rsid w:val="00010C00"/>
    <w:rsid w:val="00011748"/>
    <w:rsid w:val="00011806"/>
    <w:rsid w:val="00012358"/>
    <w:rsid w:val="00012A29"/>
    <w:rsid w:val="00013A12"/>
    <w:rsid w:val="00013C1D"/>
    <w:rsid w:val="000169E8"/>
    <w:rsid w:val="0001775E"/>
    <w:rsid w:val="000221B4"/>
    <w:rsid w:val="00022924"/>
    <w:rsid w:val="000240AD"/>
    <w:rsid w:val="00024275"/>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51AA7"/>
    <w:rsid w:val="00051B39"/>
    <w:rsid w:val="00051C3D"/>
    <w:rsid w:val="00053AE6"/>
    <w:rsid w:val="00053D60"/>
    <w:rsid w:val="000562A2"/>
    <w:rsid w:val="0005750E"/>
    <w:rsid w:val="000578C8"/>
    <w:rsid w:val="0006054D"/>
    <w:rsid w:val="000611B2"/>
    <w:rsid w:val="000614C4"/>
    <w:rsid w:val="00063575"/>
    <w:rsid w:val="00063BC3"/>
    <w:rsid w:val="00065AF5"/>
    <w:rsid w:val="00070F39"/>
    <w:rsid w:val="0007232E"/>
    <w:rsid w:val="000749BD"/>
    <w:rsid w:val="00074ACE"/>
    <w:rsid w:val="000763DC"/>
    <w:rsid w:val="0007664F"/>
    <w:rsid w:val="00083F26"/>
    <w:rsid w:val="00084448"/>
    <w:rsid w:val="00087FC9"/>
    <w:rsid w:val="00090E05"/>
    <w:rsid w:val="00092737"/>
    <w:rsid w:val="00092B0D"/>
    <w:rsid w:val="00093C93"/>
    <w:rsid w:val="00096C1D"/>
    <w:rsid w:val="000A0C9D"/>
    <w:rsid w:val="000A10BA"/>
    <w:rsid w:val="000A21DC"/>
    <w:rsid w:val="000A27E2"/>
    <w:rsid w:val="000A2D03"/>
    <w:rsid w:val="000A4FCF"/>
    <w:rsid w:val="000A585F"/>
    <w:rsid w:val="000A6401"/>
    <w:rsid w:val="000A74EC"/>
    <w:rsid w:val="000A75BC"/>
    <w:rsid w:val="000B110D"/>
    <w:rsid w:val="000B3817"/>
    <w:rsid w:val="000B6B02"/>
    <w:rsid w:val="000C1150"/>
    <w:rsid w:val="000C2C0D"/>
    <w:rsid w:val="000C43D2"/>
    <w:rsid w:val="000C579B"/>
    <w:rsid w:val="000C77C8"/>
    <w:rsid w:val="000D1146"/>
    <w:rsid w:val="000D22E9"/>
    <w:rsid w:val="000D5B38"/>
    <w:rsid w:val="000D669C"/>
    <w:rsid w:val="000D68A8"/>
    <w:rsid w:val="000D7424"/>
    <w:rsid w:val="000D759B"/>
    <w:rsid w:val="000E05F5"/>
    <w:rsid w:val="000E1645"/>
    <w:rsid w:val="000E32D6"/>
    <w:rsid w:val="000E5542"/>
    <w:rsid w:val="000E7A09"/>
    <w:rsid w:val="000E7B8E"/>
    <w:rsid w:val="000F0966"/>
    <w:rsid w:val="000F51AC"/>
    <w:rsid w:val="000F57D0"/>
    <w:rsid w:val="000F5DA6"/>
    <w:rsid w:val="000F70BB"/>
    <w:rsid w:val="000F7621"/>
    <w:rsid w:val="00100DEA"/>
    <w:rsid w:val="0010281C"/>
    <w:rsid w:val="00103D78"/>
    <w:rsid w:val="00103EF2"/>
    <w:rsid w:val="001055FE"/>
    <w:rsid w:val="001114C6"/>
    <w:rsid w:val="00113EC2"/>
    <w:rsid w:val="00114DEE"/>
    <w:rsid w:val="00115413"/>
    <w:rsid w:val="0011597D"/>
    <w:rsid w:val="00116C4D"/>
    <w:rsid w:val="00117070"/>
    <w:rsid w:val="00120A96"/>
    <w:rsid w:val="00120B16"/>
    <w:rsid w:val="0012138E"/>
    <w:rsid w:val="00125558"/>
    <w:rsid w:val="001279CD"/>
    <w:rsid w:val="001301B5"/>
    <w:rsid w:val="00130815"/>
    <w:rsid w:val="00130846"/>
    <w:rsid w:val="001316E1"/>
    <w:rsid w:val="00131C68"/>
    <w:rsid w:val="00132583"/>
    <w:rsid w:val="00134648"/>
    <w:rsid w:val="001354BC"/>
    <w:rsid w:val="0013572C"/>
    <w:rsid w:val="00136B91"/>
    <w:rsid w:val="00141B8B"/>
    <w:rsid w:val="001429CF"/>
    <w:rsid w:val="001433E0"/>
    <w:rsid w:val="00146656"/>
    <w:rsid w:val="00146698"/>
    <w:rsid w:val="00146732"/>
    <w:rsid w:val="00146D25"/>
    <w:rsid w:val="001477D6"/>
    <w:rsid w:val="00147AE8"/>
    <w:rsid w:val="00151C6C"/>
    <w:rsid w:val="00151E05"/>
    <w:rsid w:val="001531B1"/>
    <w:rsid w:val="00154F2F"/>
    <w:rsid w:val="00155224"/>
    <w:rsid w:val="0015608D"/>
    <w:rsid w:val="0016087E"/>
    <w:rsid w:val="00160FDA"/>
    <w:rsid w:val="001631B2"/>
    <w:rsid w:val="00163605"/>
    <w:rsid w:val="00163FF8"/>
    <w:rsid w:val="0016635F"/>
    <w:rsid w:val="001702AA"/>
    <w:rsid w:val="00170FA4"/>
    <w:rsid w:val="00171CEB"/>
    <w:rsid w:val="00171FA4"/>
    <w:rsid w:val="00173A46"/>
    <w:rsid w:val="00173BD3"/>
    <w:rsid w:val="00173F25"/>
    <w:rsid w:val="0017402C"/>
    <w:rsid w:val="00174A20"/>
    <w:rsid w:val="00174A2B"/>
    <w:rsid w:val="00175815"/>
    <w:rsid w:val="001762E8"/>
    <w:rsid w:val="0017664D"/>
    <w:rsid w:val="00176C60"/>
    <w:rsid w:val="00177F20"/>
    <w:rsid w:val="00180E49"/>
    <w:rsid w:val="0018158F"/>
    <w:rsid w:val="00182AB8"/>
    <w:rsid w:val="00183940"/>
    <w:rsid w:val="001847D4"/>
    <w:rsid w:val="00185189"/>
    <w:rsid w:val="0018547C"/>
    <w:rsid w:val="00187F8B"/>
    <w:rsid w:val="001919ED"/>
    <w:rsid w:val="001924B1"/>
    <w:rsid w:val="0019400A"/>
    <w:rsid w:val="001A00DE"/>
    <w:rsid w:val="001A4DE1"/>
    <w:rsid w:val="001A5021"/>
    <w:rsid w:val="001A55F3"/>
    <w:rsid w:val="001A5E14"/>
    <w:rsid w:val="001B00DC"/>
    <w:rsid w:val="001B116C"/>
    <w:rsid w:val="001B1711"/>
    <w:rsid w:val="001B194D"/>
    <w:rsid w:val="001B38E8"/>
    <w:rsid w:val="001B398C"/>
    <w:rsid w:val="001B3DCA"/>
    <w:rsid w:val="001B503D"/>
    <w:rsid w:val="001B6D83"/>
    <w:rsid w:val="001B77FA"/>
    <w:rsid w:val="001C0814"/>
    <w:rsid w:val="001C352C"/>
    <w:rsid w:val="001C4BD8"/>
    <w:rsid w:val="001C5F3E"/>
    <w:rsid w:val="001D0223"/>
    <w:rsid w:val="001D2637"/>
    <w:rsid w:val="001D3366"/>
    <w:rsid w:val="001D4467"/>
    <w:rsid w:val="001D516D"/>
    <w:rsid w:val="001D5450"/>
    <w:rsid w:val="001D57C4"/>
    <w:rsid w:val="001D5A7F"/>
    <w:rsid w:val="001D7A7D"/>
    <w:rsid w:val="001E0C78"/>
    <w:rsid w:val="001E239D"/>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5AD2"/>
    <w:rsid w:val="0020732E"/>
    <w:rsid w:val="00207599"/>
    <w:rsid w:val="002077B4"/>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090E"/>
    <w:rsid w:val="002315EF"/>
    <w:rsid w:val="0023187F"/>
    <w:rsid w:val="00232F7E"/>
    <w:rsid w:val="0023301F"/>
    <w:rsid w:val="00233442"/>
    <w:rsid w:val="0023389E"/>
    <w:rsid w:val="00234461"/>
    <w:rsid w:val="00234DAD"/>
    <w:rsid w:val="00234EC8"/>
    <w:rsid w:val="002350E7"/>
    <w:rsid w:val="00237C4D"/>
    <w:rsid w:val="00240CCC"/>
    <w:rsid w:val="00241BF2"/>
    <w:rsid w:val="00242034"/>
    <w:rsid w:val="00242595"/>
    <w:rsid w:val="00242AFD"/>
    <w:rsid w:val="00246144"/>
    <w:rsid w:val="00253B10"/>
    <w:rsid w:val="00255468"/>
    <w:rsid w:val="00255F88"/>
    <w:rsid w:val="00256093"/>
    <w:rsid w:val="0025685F"/>
    <w:rsid w:val="00261EBF"/>
    <w:rsid w:val="0026359A"/>
    <w:rsid w:val="00263797"/>
    <w:rsid w:val="00263A8B"/>
    <w:rsid w:val="00264B68"/>
    <w:rsid w:val="002651CB"/>
    <w:rsid w:val="002653FC"/>
    <w:rsid w:val="002658C2"/>
    <w:rsid w:val="00265CCF"/>
    <w:rsid w:val="002660D9"/>
    <w:rsid w:val="002710A7"/>
    <w:rsid w:val="002719C2"/>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2719"/>
    <w:rsid w:val="002A28A5"/>
    <w:rsid w:val="002A3864"/>
    <w:rsid w:val="002A4CC9"/>
    <w:rsid w:val="002A538F"/>
    <w:rsid w:val="002A6875"/>
    <w:rsid w:val="002A6FC4"/>
    <w:rsid w:val="002B127F"/>
    <w:rsid w:val="002B203E"/>
    <w:rsid w:val="002B21A6"/>
    <w:rsid w:val="002B2E76"/>
    <w:rsid w:val="002B38DB"/>
    <w:rsid w:val="002B572E"/>
    <w:rsid w:val="002B69CC"/>
    <w:rsid w:val="002B7F42"/>
    <w:rsid w:val="002C0990"/>
    <w:rsid w:val="002C14AB"/>
    <w:rsid w:val="002C6988"/>
    <w:rsid w:val="002C7084"/>
    <w:rsid w:val="002D000E"/>
    <w:rsid w:val="002D0179"/>
    <w:rsid w:val="002D25B0"/>
    <w:rsid w:val="002D3186"/>
    <w:rsid w:val="002D40CC"/>
    <w:rsid w:val="002D438A"/>
    <w:rsid w:val="002D5652"/>
    <w:rsid w:val="002D754A"/>
    <w:rsid w:val="002E0798"/>
    <w:rsid w:val="002E23A9"/>
    <w:rsid w:val="002E2645"/>
    <w:rsid w:val="002E2737"/>
    <w:rsid w:val="002E35E9"/>
    <w:rsid w:val="002E562E"/>
    <w:rsid w:val="002F1D99"/>
    <w:rsid w:val="002F2369"/>
    <w:rsid w:val="002F2B58"/>
    <w:rsid w:val="002F3DEF"/>
    <w:rsid w:val="002F55FB"/>
    <w:rsid w:val="002F5E51"/>
    <w:rsid w:val="002F6E72"/>
    <w:rsid w:val="002F7CB1"/>
    <w:rsid w:val="00303132"/>
    <w:rsid w:val="00303F1E"/>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94"/>
    <w:rsid w:val="003267EB"/>
    <w:rsid w:val="00327A5B"/>
    <w:rsid w:val="00330547"/>
    <w:rsid w:val="00330632"/>
    <w:rsid w:val="003309A8"/>
    <w:rsid w:val="00330B83"/>
    <w:rsid w:val="00331857"/>
    <w:rsid w:val="00331D14"/>
    <w:rsid w:val="00336ED5"/>
    <w:rsid w:val="0034268F"/>
    <w:rsid w:val="00343221"/>
    <w:rsid w:val="00344010"/>
    <w:rsid w:val="003446C3"/>
    <w:rsid w:val="00346C1D"/>
    <w:rsid w:val="003503D2"/>
    <w:rsid w:val="00352ACF"/>
    <w:rsid w:val="00352E9E"/>
    <w:rsid w:val="00353483"/>
    <w:rsid w:val="003535DA"/>
    <w:rsid w:val="00354BC8"/>
    <w:rsid w:val="00357FBD"/>
    <w:rsid w:val="00360052"/>
    <w:rsid w:val="0036013D"/>
    <w:rsid w:val="003604C2"/>
    <w:rsid w:val="00362D39"/>
    <w:rsid w:val="00363471"/>
    <w:rsid w:val="0036363A"/>
    <w:rsid w:val="003647C2"/>
    <w:rsid w:val="00364F36"/>
    <w:rsid w:val="00365023"/>
    <w:rsid w:val="0036753C"/>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A1"/>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8A1"/>
    <w:rsid w:val="003A1C92"/>
    <w:rsid w:val="003A3B6E"/>
    <w:rsid w:val="003A3E43"/>
    <w:rsid w:val="003A3E85"/>
    <w:rsid w:val="003A5600"/>
    <w:rsid w:val="003A58E4"/>
    <w:rsid w:val="003A6270"/>
    <w:rsid w:val="003B0741"/>
    <w:rsid w:val="003B09DA"/>
    <w:rsid w:val="003B0F69"/>
    <w:rsid w:val="003B13A4"/>
    <w:rsid w:val="003B1477"/>
    <w:rsid w:val="003B2766"/>
    <w:rsid w:val="003B2C8A"/>
    <w:rsid w:val="003B31DF"/>
    <w:rsid w:val="003B32E6"/>
    <w:rsid w:val="003B3C0A"/>
    <w:rsid w:val="003B52B3"/>
    <w:rsid w:val="003B5BB7"/>
    <w:rsid w:val="003B7981"/>
    <w:rsid w:val="003C046F"/>
    <w:rsid w:val="003C2C9B"/>
    <w:rsid w:val="003C5518"/>
    <w:rsid w:val="003D0B53"/>
    <w:rsid w:val="003D3E21"/>
    <w:rsid w:val="003D4392"/>
    <w:rsid w:val="003D534B"/>
    <w:rsid w:val="003D5744"/>
    <w:rsid w:val="003E27D3"/>
    <w:rsid w:val="003E513B"/>
    <w:rsid w:val="003E7428"/>
    <w:rsid w:val="003F0640"/>
    <w:rsid w:val="003F0D96"/>
    <w:rsid w:val="003F0DAB"/>
    <w:rsid w:val="003F26B5"/>
    <w:rsid w:val="003F29AC"/>
    <w:rsid w:val="003F2FEA"/>
    <w:rsid w:val="003F3849"/>
    <w:rsid w:val="003F771A"/>
    <w:rsid w:val="003F7AF9"/>
    <w:rsid w:val="003F7B48"/>
    <w:rsid w:val="003F7FD1"/>
    <w:rsid w:val="00401C3B"/>
    <w:rsid w:val="00402685"/>
    <w:rsid w:val="00402DEF"/>
    <w:rsid w:val="00403B4C"/>
    <w:rsid w:val="00406E29"/>
    <w:rsid w:val="0040783C"/>
    <w:rsid w:val="004116AD"/>
    <w:rsid w:val="00411B1F"/>
    <w:rsid w:val="00412980"/>
    <w:rsid w:val="00414D1B"/>
    <w:rsid w:val="00415317"/>
    <w:rsid w:val="00415D92"/>
    <w:rsid w:val="0041627F"/>
    <w:rsid w:val="004163C8"/>
    <w:rsid w:val="004178E5"/>
    <w:rsid w:val="004216D8"/>
    <w:rsid w:val="00421910"/>
    <w:rsid w:val="00422222"/>
    <w:rsid w:val="004236CD"/>
    <w:rsid w:val="00425AB3"/>
    <w:rsid w:val="0043434D"/>
    <w:rsid w:val="00435635"/>
    <w:rsid w:val="00436C5D"/>
    <w:rsid w:val="00437954"/>
    <w:rsid w:val="00437A95"/>
    <w:rsid w:val="0044113D"/>
    <w:rsid w:val="004429D3"/>
    <w:rsid w:val="00443807"/>
    <w:rsid w:val="00443AC6"/>
    <w:rsid w:val="00443C9E"/>
    <w:rsid w:val="00445107"/>
    <w:rsid w:val="00445352"/>
    <w:rsid w:val="004458D3"/>
    <w:rsid w:val="00447539"/>
    <w:rsid w:val="004515AC"/>
    <w:rsid w:val="004532A2"/>
    <w:rsid w:val="004541FA"/>
    <w:rsid w:val="004555D3"/>
    <w:rsid w:val="00456B31"/>
    <w:rsid w:val="00457D94"/>
    <w:rsid w:val="00461A84"/>
    <w:rsid w:val="00463050"/>
    <w:rsid w:val="004640FE"/>
    <w:rsid w:val="00465009"/>
    <w:rsid w:val="00465FFE"/>
    <w:rsid w:val="0046604F"/>
    <w:rsid w:val="00466C08"/>
    <w:rsid w:val="00467A08"/>
    <w:rsid w:val="00473AFF"/>
    <w:rsid w:val="004759FA"/>
    <w:rsid w:val="004763B0"/>
    <w:rsid w:val="00481989"/>
    <w:rsid w:val="00482194"/>
    <w:rsid w:val="004825C0"/>
    <w:rsid w:val="00482C0C"/>
    <w:rsid w:val="00483C01"/>
    <w:rsid w:val="00484347"/>
    <w:rsid w:val="004846F6"/>
    <w:rsid w:val="00485FE8"/>
    <w:rsid w:val="004860A8"/>
    <w:rsid w:val="00486DF2"/>
    <w:rsid w:val="0048791E"/>
    <w:rsid w:val="0049067C"/>
    <w:rsid w:val="00494205"/>
    <w:rsid w:val="00494B3C"/>
    <w:rsid w:val="00496072"/>
    <w:rsid w:val="00496087"/>
    <w:rsid w:val="00496AF3"/>
    <w:rsid w:val="00496DD3"/>
    <w:rsid w:val="00497B2E"/>
    <w:rsid w:val="00497D8F"/>
    <w:rsid w:val="004A18A0"/>
    <w:rsid w:val="004A19B2"/>
    <w:rsid w:val="004A1EEC"/>
    <w:rsid w:val="004A3FFB"/>
    <w:rsid w:val="004A5101"/>
    <w:rsid w:val="004B109E"/>
    <w:rsid w:val="004B2FB5"/>
    <w:rsid w:val="004B443A"/>
    <w:rsid w:val="004B6818"/>
    <w:rsid w:val="004B690A"/>
    <w:rsid w:val="004B6DE7"/>
    <w:rsid w:val="004B725F"/>
    <w:rsid w:val="004C056E"/>
    <w:rsid w:val="004C1744"/>
    <w:rsid w:val="004C410E"/>
    <w:rsid w:val="004C5CAA"/>
    <w:rsid w:val="004C73F5"/>
    <w:rsid w:val="004C77DC"/>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68C2"/>
    <w:rsid w:val="004E7388"/>
    <w:rsid w:val="004F06E3"/>
    <w:rsid w:val="004F53FB"/>
    <w:rsid w:val="004F57ED"/>
    <w:rsid w:val="004F5D03"/>
    <w:rsid w:val="004F782F"/>
    <w:rsid w:val="00500484"/>
    <w:rsid w:val="005014D8"/>
    <w:rsid w:val="00501BD4"/>
    <w:rsid w:val="00504EBF"/>
    <w:rsid w:val="00505D86"/>
    <w:rsid w:val="00506490"/>
    <w:rsid w:val="00506E9B"/>
    <w:rsid w:val="00507794"/>
    <w:rsid w:val="0051051D"/>
    <w:rsid w:val="0051077D"/>
    <w:rsid w:val="00511754"/>
    <w:rsid w:val="00512C34"/>
    <w:rsid w:val="005138BF"/>
    <w:rsid w:val="00514005"/>
    <w:rsid w:val="005152D8"/>
    <w:rsid w:val="005153BF"/>
    <w:rsid w:val="00515C76"/>
    <w:rsid w:val="005166DC"/>
    <w:rsid w:val="00516D6C"/>
    <w:rsid w:val="005170F3"/>
    <w:rsid w:val="00517E3B"/>
    <w:rsid w:val="00521647"/>
    <w:rsid w:val="00522B4C"/>
    <w:rsid w:val="0052358E"/>
    <w:rsid w:val="0052380B"/>
    <w:rsid w:val="00523F70"/>
    <w:rsid w:val="00524E09"/>
    <w:rsid w:val="00525432"/>
    <w:rsid w:val="00525683"/>
    <w:rsid w:val="00532186"/>
    <w:rsid w:val="0053287D"/>
    <w:rsid w:val="00533C8E"/>
    <w:rsid w:val="00533E27"/>
    <w:rsid w:val="00533F07"/>
    <w:rsid w:val="005340E4"/>
    <w:rsid w:val="0053463C"/>
    <w:rsid w:val="00537431"/>
    <w:rsid w:val="005378FB"/>
    <w:rsid w:val="00542EEC"/>
    <w:rsid w:val="00544376"/>
    <w:rsid w:val="0054484F"/>
    <w:rsid w:val="00544BF3"/>
    <w:rsid w:val="005453CE"/>
    <w:rsid w:val="0054617E"/>
    <w:rsid w:val="0054617F"/>
    <w:rsid w:val="005461A4"/>
    <w:rsid w:val="00546795"/>
    <w:rsid w:val="00547E43"/>
    <w:rsid w:val="00550433"/>
    <w:rsid w:val="0055251A"/>
    <w:rsid w:val="00555E3E"/>
    <w:rsid w:val="00556E67"/>
    <w:rsid w:val="00557671"/>
    <w:rsid w:val="0055779D"/>
    <w:rsid w:val="005607B0"/>
    <w:rsid w:val="00561437"/>
    <w:rsid w:val="005628DE"/>
    <w:rsid w:val="00565386"/>
    <w:rsid w:val="00565F05"/>
    <w:rsid w:val="0057063C"/>
    <w:rsid w:val="005709EF"/>
    <w:rsid w:val="0057127A"/>
    <w:rsid w:val="00571C16"/>
    <w:rsid w:val="0057353F"/>
    <w:rsid w:val="005758C8"/>
    <w:rsid w:val="005766DF"/>
    <w:rsid w:val="005812DD"/>
    <w:rsid w:val="00585765"/>
    <w:rsid w:val="005864B0"/>
    <w:rsid w:val="00590CD6"/>
    <w:rsid w:val="0059249C"/>
    <w:rsid w:val="00596807"/>
    <w:rsid w:val="00597408"/>
    <w:rsid w:val="005A03B1"/>
    <w:rsid w:val="005A06A6"/>
    <w:rsid w:val="005A2AA7"/>
    <w:rsid w:val="005A375D"/>
    <w:rsid w:val="005A3A7D"/>
    <w:rsid w:val="005A3EAF"/>
    <w:rsid w:val="005A46C5"/>
    <w:rsid w:val="005A556D"/>
    <w:rsid w:val="005A5D72"/>
    <w:rsid w:val="005A5F83"/>
    <w:rsid w:val="005A6253"/>
    <w:rsid w:val="005A6697"/>
    <w:rsid w:val="005A7DB4"/>
    <w:rsid w:val="005B13C8"/>
    <w:rsid w:val="005B1668"/>
    <w:rsid w:val="005B1F3C"/>
    <w:rsid w:val="005B3EB4"/>
    <w:rsid w:val="005B427E"/>
    <w:rsid w:val="005B4595"/>
    <w:rsid w:val="005B5754"/>
    <w:rsid w:val="005B7712"/>
    <w:rsid w:val="005C1321"/>
    <w:rsid w:val="005C1F88"/>
    <w:rsid w:val="005C408D"/>
    <w:rsid w:val="005C432C"/>
    <w:rsid w:val="005C456C"/>
    <w:rsid w:val="005C4DCB"/>
    <w:rsid w:val="005C720D"/>
    <w:rsid w:val="005D158D"/>
    <w:rsid w:val="005D19C7"/>
    <w:rsid w:val="005D1E09"/>
    <w:rsid w:val="005D45EE"/>
    <w:rsid w:val="005D46A3"/>
    <w:rsid w:val="005D4E5D"/>
    <w:rsid w:val="005D5282"/>
    <w:rsid w:val="005D56AA"/>
    <w:rsid w:val="005D5C39"/>
    <w:rsid w:val="005D67DB"/>
    <w:rsid w:val="005D6ECC"/>
    <w:rsid w:val="005D7439"/>
    <w:rsid w:val="005E1479"/>
    <w:rsid w:val="005E1834"/>
    <w:rsid w:val="005E1A7A"/>
    <w:rsid w:val="005E2BCD"/>
    <w:rsid w:val="005E33A0"/>
    <w:rsid w:val="005E45AB"/>
    <w:rsid w:val="005E4947"/>
    <w:rsid w:val="005E59F4"/>
    <w:rsid w:val="005E608F"/>
    <w:rsid w:val="005E60F5"/>
    <w:rsid w:val="005F1192"/>
    <w:rsid w:val="005F12B4"/>
    <w:rsid w:val="005F138A"/>
    <w:rsid w:val="005F522D"/>
    <w:rsid w:val="005F53AB"/>
    <w:rsid w:val="005F5C4D"/>
    <w:rsid w:val="0060029D"/>
    <w:rsid w:val="00604243"/>
    <w:rsid w:val="00605E7D"/>
    <w:rsid w:val="00606204"/>
    <w:rsid w:val="00607108"/>
    <w:rsid w:val="00610E09"/>
    <w:rsid w:val="00611EE4"/>
    <w:rsid w:val="006120B4"/>
    <w:rsid w:val="006175B2"/>
    <w:rsid w:val="00617D86"/>
    <w:rsid w:val="00617DC4"/>
    <w:rsid w:val="00620818"/>
    <w:rsid w:val="00620821"/>
    <w:rsid w:val="0062085F"/>
    <w:rsid w:val="006210F3"/>
    <w:rsid w:val="006233AE"/>
    <w:rsid w:val="00623C9A"/>
    <w:rsid w:val="006272A7"/>
    <w:rsid w:val="00631122"/>
    <w:rsid w:val="00632584"/>
    <w:rsid w:val="006336B5"/>
    <w:rsid w:val="00633867"/>
    <w:rsid w:val="00634A2B"/>
    <w:rsid w:val="006354D7"/>
    <w:rsid w:val="0063599D"/>
    <w:rsid w:val="00635BE5"/>
    <w:rsid w:val="00635F1E"/>
    <w:rsid w:val="00636AE8"/>
    <w:rsid w:val="006415B1"/>
    <w:rsid w:val="00641DBB"/>
    <w:rsid w:val="006451D7"/>
    <w:rsid w:val="00647D2B"/>
    <w:rsid w:val="00647E28"/>
    <w:rsid w:val="00652115"/>
    <w:rsid w:val="00652B45"/>
    <w:rsid w:val="00653BFD"/>
    <w:rsid w:val="00655D23"/>
    <w:rsid w:val="00657A09"/>
    <w:rsid w:val="00657F9F"/>
    <w:rsid w:val="00662F12"/>
    <w:rsid w:val="0066313B"/>
    <w:rsid w:val="006639A4"/>
    <w:rsid w:val="00663F44"/>
    <w:rsid w:val="006647C7"/>
    <w:rsid w:val="006648D3"/>
    <w:rsid w:val="00666C6B"/>
    <w:rsid w:val="0067096E"/>
    <w:rsid w:val="0067285E"/>
    <w:rsid w:val="00672F89"/>
    <w:rsid w:val="00673A19"/>
    <w:rsid w:val="00674332"/>
    <w:rsid w:val="00674730"/>
    <w:rsid w:val="006778E3"/>
    <w:rsid w:val="00677975"/>
    <w:rsid w:val="00680C89"/>
    <w:rsid w:val="00681B50"/>
    <w:rsid w:val="00682C0A"/>
    <w:rsid w:val="00682F25"/>
    <w:rsid w:val="00685093"/>
    <w:rsid w:val="00687C7F"/>
    <w:rsid w:val="00692937"/>
    <w:rsid w:val="00692D9F"/>
    <w:rsid w:val="0069309E"/>
    <w:rsid w:val="006930BE"/>
    <w:rsid w:val="006947BF"/>
    <w:rsid w:val="0069480E"/>
    <w:rsid w:val="006949CC"/>
    <w:rsid w:val="00694C33"/>
    <w:rsid w:val="006A16E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071"/>
    <w:rsid w:val="006F3110"/>
    <w:rsid w:val="006F3651"/>
    <w:rsid w:val="006F4914"/>
    <w:rsid w:val="006F4D9A"/>
    <w:rsid w:val="006F5011"/>
    <w:rsid w:val="006F6812"/>
    <w:rsid w:val="006F6DCC"/>
    <w:rsid w:val="006F7215"/>
    <w:rsid w:val="007000A8"/>
    <w:rsid w:val="0070011B"/>
    <w:rsid w:val="007014F0"/>
    <w:rsid w:val="00701F75"/>
    <w:rsid w:val="00702896"/>
    <w:rsid w:val="00702F25"/>
    <w:rsid w:val="00703000"/>
    <w:rsid w:val="00703647"/>
    <w:rsid w:val="007041B4"/>
    <w:rsid w:val="00705862"/>
    <w:rsid w:val="007106BA"/>
    <w:rsid w:val="00710AAB"/>
    <w:rsid w:val="00710EE4"/>
    <w:rsid w:val="00712ED1"/>
    <w:rsid w:val="007138F8"/>
    <w:rsid w:val="0072001E"/>
    <w:rsid w:val="00720A7D"/>
    <w:rsid w:val="00720DD5"/>
    <w:rsid w:val="007214F4"/>
    <w:rsid w:val="007226F2"/>
    <w:rsid w:val="007229A7"/>
    <w:rsid w:val="00722D55"/>
    <w:rsid w:val="00723EFF"/>
    <w:rsid w:val="00724D7F"/>
    <w:rsid w:val="007250D1"/>
    <w:rsid w:val="0072671F"/>
    <w:rsid w:val="00726A95"/>
    <w:rsid w:val="00727B6A"/>
    <w:rsid w:val="00727F21"/>
    <w:rsid w:val="007303CE"/>
    <w:rsid w:val="00730ABA"/>
    <w:rsid w:val="00731483"/>
    <w:rsid w:val="00732931"/>
    <w:rsid w:val="00732A62"/>
    <w:rsid w:val="00735F28"/>
    <w:rsid w:val="00736931"/>
    <w:rsid w:val="00737197"/>
    <w:rsid w:val="00737797"/>
    <w:rsid w:val="007400B7"/>
    <w:rsid w:val="007403B0"/>
    <w:rsid w:val="00741BBA"/>
    <w:rsid w:val="00742E66"/>
    <w:rsid w:val="00744033"/>
    <w:rsid w:val="007457A9"/>
    <w:rsid w:val="00745CE1"/>
    <w:rsid w:val="007469ED"/>
    <w:rsid w:val="00747201"/>
    <w:rsid w:val="00750C2E"/>
    <w:rsid w:val="00750D71"/>
    <w:rsid w:val="0075115E"/>
    <w:rsid w:val="007515D8"/>
    <w:rsid w:val="00751B9D"/>
    <w:rsid w:val="007521C8"/>
    <w:rsid w:val="0075351C"/>
    <w:rsid w:val="00753838"/>
    <w:rsid w:val="007545C8"/>
    <w:rsid w:val="0075499A"/>
    <w:rsid w:val="007601A0"/>
    <w:rsid w:val="00760ED2"/>
    <w:rsid w:val="00761098"/>
    <w:rsid w:val="0076114A"/>
    <w:rsid w:val="0076394D"/>
    <w:rsid w:val="00763B29"/>
    <w:rsid w:val="0076765D"/>
    <w:rsid w:val="0077021B"/>
    <w:rsid w:val="00773570"/>
    <w:rsid w:val="00774EA2"/>
    <w:rsid w:val="00780370"/>
    <w:rsid w:val="00780A6E"/>
    <w:rsid w:val="007831DC"/>
    <w:rsid w:val="007859D2"/>
    <w:rsid w:val="00787DB4"/>
    <w:rsid w:val="00791784"/>
    <w:rsid w:val="0079319B"/>
    <w:rsid w:val="00795C06"/>
    <w:rsid w:val="00797908"/>
    <w:rsid w:val="007A15FD"/>
    <w:rsid w:val="007A52FF"/>
    <w:rsid w:val="007A5DB8"/>
    <w:rsid w:val="007B0117"/>
    <w:rsid w:val="007B145F"/>
    <w:rsid w:val="007B23DB"/>
    <w:rsid w:val="007B2670"/>
    <w:rsid w:val="007B39C7"/>
    <w:rsid w:val="007B4737"/>
    <w:rsid w:val="007B4C4D"/>
    <w:rsid w:val="007B533C"/>
    <w:rsid w:val="007B53A0"/>
    <w:rsid w:val="007B7435"/>
    <w:rsid w:val="007B755C"/>
    <w:rsid w:val="007C021B"/>
    <w:rsid w:val="007C0D52"/>
    <w:rsid w:val="007C1549"/>
    <w:rsid w:val="007C1E68"/>
    <w:rsid w:val="007C36DE"/>
    <w:rsid w:val="007C43F9"/>
    <w:rsid w:val="007C690F"/>
    <w:rsid w:val="007C6CCD"/>
    <w:rsid w:val="007C741C"/>
    <w:rsid w:val="007C7511"/>
    <w:rsid w:val="007C7959"/>
    <w:rsid w:val="007C7D03"/>
    <w:rsid w:val="007D168D"/>
    <w:rsid w:val="007D2145"/>
    <w:rsid w:val="007D2277"/>
    <w:rsid w:val="007E327D"/>
    <w:rsid w:val="007E5157"/>
    <w:rsid w:val="007E6339"/>
    <w:rsid w:val="007E68A5"/>
    <w:rsid w:val="007F621F"/>
    <w:rsid w:val="007F650B"/>
    <w:rsid w:val="007F715B"/>
    <w:rsid w:val="00800441"/>
    <w:rsid w:val="00803A31"/>
    <w:rsid w:val="008046AD"/>
    <w:rsid w:val="008056B1"/>
    <w:rsid w:val="00806578"/>
    <w:rsid w:val="008066CE"/>
    <w:rsid w:val="00807AF1"/>
    <w:rsid w:val="00810062"/>
    <w:rsid w:val="0081407C"/>
    <w:rsid w:val="00814241"/>
    <w:rsid w:val="008167D3"/>
    <w:rsid w:val="0081692B"/>
    <w:rsid w:val="008224E4"/>
    <w:rsid w:val="008227D7"/>
    <w:rsid w:val="00822C51"/>
    <w:rsid w:val="00823006"/>
    <w:rsid w:val="00823B37"/>
    <w:rsid w:val="00824E3F"/>
    <w:rsid w:val="008252F8"/>
    <w:rsid w:val="00825909"/>
    <w:rsid w:val="00825A23"/>
    <w:rsid w:val="00825A84"/>
    <w:rsid w:val="008309E2"/>
    <w:rsid w:val="008321AA"/>
    <w:rsid w:val="00833D93"/>
    <w:rsid w:val="00833F84"/>
    <w:rsid w:val="0083569E"/>
    <w:rsid w:val="0084322D"/>
    <w:rsid w:val="00843E2D"/>
    <w:rsid w:val="0084417F"/>
    <w:rsid w:val="0085385F"/>
    <w:rsid w:val="00853872"/>
    <w:rsid w:val="00856A11"/>
    <w:rsid w:val="00857545"/>
    <w:rsid w:val="0086084D"/>
    <w:rsid w:val="0086095F"/>
    <w:rsid w:val="00861056"/>
    <w:rsid w:val="008617E8"/>
    <w:rsid w:val="00864044"/>
    <w:rsid w:val="00866066"/>
    <w:rsid w:val="00866B59"/>
    <w:rsid w:val="008670F3"/>
    <w:rsid w:val="0087110C"/>
    <w:rsid w:val="00871169"/>
    <w:rsid w:val="00872521"/>
    <w:rsid w:val="008743B1"/>
    <w:rsid w:val="00874618"/>
    <w:rsid w:val="0087475D"/>
    <w:rsid w:val="008751E0"/>
    <w:rsid w:val="00881164"/>
    <w:rsid w:val="00881626"/>
    <w:rsid w:val="0088223D"/>
    <w:rsid w:val="00882257"/>
    <w:rsid w:val="0088522C"/>
    <w:rsid w:val="00887CD5"/>
    <w:rsid w:val="0089225C"/>
    <w:rsid w:val="008926E9"/>
    <w:rsid w:val="00892D33"/>
    <w:rsid w:val="008937D7"/>
    <w:rsid w:val="00893B26"/>
    <w:rsid w:val="00896EA4"/>
    <w:rsid w:val="008A01EC"/>
    <w:rsid w:val="008A17F4"/>
    <w:rsid w:val="008A217D"/>
    <w:rsid w:val="008A2C0D"/>
    <w:rsid w:val="008A2CB7"/>
    <w:rsid w:val="008A48A3"/>
    <w:rsid w:val="008A4941"/>
    <w:rsid w:val="008A6792"/>
    <w:rsid w:val="008A7EFE"/>
    <w:rsid w:val="008B0E42"/>
    <w:rsid w:val="008B1273"/>
    <w:rsid w:val="008B4794"/>
    <w:rsid w:val="008B536E"/>
    <w:rsid w:val="008B6C43"/>
    <w:rsid w:val="008B7020"/>
    <w:rsid w:val="008B729A"/>
    <w:rsid w:val="008B7793"/>
    <w:rsid w:val="008C272D"/>
    <w:rsid w:val="008C28E6"/>
    <w:rsid w:val="008C3759"/>
    <w:rsid w:val="008C39D7"/>
    <w:rsid w:val="008C3A50"/>
    <w:rsid w:val="008C79A7"/>
    <w:rsid w:val="008C7AE7"/>
    <w:rsid w:val="008D1AF4"/>
    <w:rsid w:val="008D29D1"/>
    <w:rsid w:val="008D2DB9"/>
    <w:rsid w:val="008D3281"/>
    <w:rsid w:val="008D3439"/>
    <w:rsid w:val="008D5241"/>
    <w:rsid w:val="008D7F5A"/>
    <w:rsid w:val="008E04D2"/>
    <w:rsid w:val="008E2A3E"/>
    <w:rsid w:val="008E4FE4"/>
    <w:rsid w:val="008F187C"/>
    <w:rsid w:val="008F20AF"/>
    <w:rsid w:val="008F471F"/>
    <w:rsid w:val="008F4777"/>
    <w:rsid w:val="008F645F"/>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158B1"/>
    <w:rsid w:val="00920762"/>
    <w:rsid w:val="00920F9E"/>
    <w:rsid w:val="00921104"/>
    <w:rsid w:val="009221F5"/>
    <w:rsid w:val="00922255"/>
    <w:rsid w:val="00924B00"/>
    <w:rsid w:val="00925925"/>
    <w:rsid w:val="009272F0"/>
    <w:rsid w:val="0093225D"/>
    <w:rsid w:val="009330B7"/>
    <w:rsid w:val="00934EE7"/>
    <w:rsid w:val="00935EE2"/>
    <w:rsid w:val="009371D4"/>
    <w:rsid w:val="00937D1F"/>
    <w:rsid w:val="009402B9"/>
    <w:rsid w:val="00942466"/>
    <w:rsid w:val="00946652"/>
    <w:rsid w:val="009476E7"/>
    <w:rsid w:val="009525D9"/>
    <w:rsid w:val="00956367"/>
    <w:rsid w:val="009568D0"/>
    <w:rsid w:val="00956FD2"/>
    <w:rsid w:val="00960008"/>
    <w:rsid w:val="0096003A"/>
    <w:rsid w:val="0096036C"/>
    <w:rsid w:val="00962DF1"/>
    <w:rsid w:val="00964A6D"/>
    <w:rsid w:val="00964E0A"/>
    <w:rsid w:val="009658C6"/>
    <w:rsid w:val="00965AF5"/>
    <w:rsid w:val="00967C5D"/>
    <w:rsid w:val="00970752"/>
    <w:rsid w:val="00970DD6"/>
    <w:rsid w:val="00970FB9"/>
    <w:rsid w:val="009727B0"/>
    <w:rsid w:val="00972E61"/>
    <w:rsid w:val="00973DC3"/>
    <w:rsid w:val="009740DE"/>
    <w:rsid w:val="009743DC"/>
    <w:rsid w:val="00975B93"/>
    <w:rsid w:val="0097744D"/>
    <w:rsid w:val="00977EBA"/>
    <w:rsid w:val="009813C0"/>
    <w:rsid w:val="00982CD2"/>
    <w:rsid w:val="009830F8"/>
    <w:rsid w:val="00985C90"/>
    <w:rsid w:val="00995E41"/>
    <w:rsid w:val="009969FE"/>
    <w:rsid w:val="00997C7A"/>
    <w:rsid w:val="009A4787"/>
    <w:rsid w:val="009A4B59"/>
    <w:rsid w:val="009A6009"/>
    <w:rsid w:val="009B0433"/>
    <w:rsid w:val="009B2086"/>
    <w:rsid w:val="009B248B"/>
    <w:rsid w:val="009B2EBB"/>
    <w:rsid w:val="009B3689"/>
    <w:rsid w:val="009B5103"/>
    <w:rsid w:val="009C136B"/>
    <w:rsid w:val="009C1548"/>
    <w:rsid w:val="009C1B8C"/>
    <w:rsid w:val="009C3B7C"/>
    <w:rsid w:val="009C6A1A"/>
    <w:rsid w:val="009C6CC5"/>
    <w:rsid w:val="009C73BA"/>
    <w:rsid w:val="009D0098"/>
    <w:rsid w:val="009D1360"/>
    <w:rsid w:val="009D53A7"/>
    <w:rsid w:val="009E03CE"/>
    <w:rsid w:val="009E1095"/>
    <w:rsid w:val="009E1556"/>
    <w:rsid w:val="009E4075"/>
    <w:rsid w:val="009E4AC4"/>
    <w:rsid w:val="009E4F2D"/>
    <w:rsid w:val="009E6133"/>
    <w:rsid w:val="009E6190"/>
    <w:rsid w:val="009E6B5F"/>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52BD"/>
    <w:rsid w:val="00A5565B"/>
    <w:rsid w:val="00A570D1"/>
    <w:rsid w:val="00A57D18"/>
    <w:rsid w:val="00A626B0"/>
    <w:rsid w:val="00A63B6A"/>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87F93"/>
    <w:rsid w:val="00A910E2"/>
    <w:rsid w:val="00A92A07"/>
    <w:rsid w:val="00A947DF"/>
    <w:rsid w:val="00A9652F"/>
    <w:rsid w:val="00A9654A"/>
    <w:rsid w:val="00A9694B"/>
    <w:rsid w:val="00AA03E4"/>
    <w:rsid w:val="00AA0748"/>
    <w:rsid w:val="00AA67CF"/>
    <w:rsid w:val="00AA6C65"/>
    <w:rsid w:val="00AB10D2"/>
    <w:rsid w:val="00AB4B03"/>
    <w:rsid w:val="00AB6451"/>
    <w:rsid w:val="00AB649B"/>
    <w:rsid w:val="00AB7941"/>
    <w:rsid w:val="00AC1CA1"/>
    <w:rsid w:val="00AC32FF"/>
    <w:rsid w:val="00AC41EE"/>
    <w:rsid w:val="00AD0AF7"/>
    <w:rsid w:val="00AD4449"/>
    <w:rsid w:val="00AD4FBD"/>
    <w:rsid w:val="00AD58C8"/>
    <w:rsid w:val="00AD6837"/>
    <w:rsid w:val="00AD7E2D"/>
    <w:rsid w:val="00AD7E81"/>
    <w:rsid w:val="00AE02E5"/>
    <w:rsid w:val="00AE1368"/>
    <w:rsid w:val="00AE1D17"/>
    <w:rsid w:val="00AE263B"/>
    <w:rsid w:val="00AE2B89"/>
    <w:rsid w:val="00AE3146"/>
    <w:rsid w:val="00AE34BB"/>
    <w:rsid w:val="00AE4019"/>
    <w:rsid w:val="00AE40C3"/>
    <w:rsid w:val="00AE66E4"/>
    <w:rsid w:val="00AE77C0"/>
    <w:rsid w:val="00AF01FD"/>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3564"/>
    <w:rsid w:val="00B23E37"/>
    <w:rsid w:val="00B27734"/>
    <w:rsid w:val="00B27B0C"/>
    <w:rsid w:val="00B30234"/>
    <w:rsid w:val="00B31C40"/>
    <w:rsid w:val="00B33F28"/>
    <w:rsid w:val="00B34F3C"/>
    <w:rsid w:val="00B35FB1"/>
    <w:rsid w:val="00B3788C"/>
    <w:rsid w:val="00B41275"/>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57127"/>
    <w:rsid w:val="00B6003C"/>
    <w:rsid w:val="00B614A3"/>
    <w:rsid w:val="00B62FD9"/>
    <w:rsid w:val="00B63450"/>
    <w:rsid w:val="00B67FBE"/>
    <w:rsid w:val="00B71102"/>
    <w:rsid w:val="00B71E74"/>
    <w:rsid w:val="00B74B31"/>
    <w:rsid w:val="00B754F3"/>
    <w:rsid w:val="00B75974"/>
    <w:rsid w:val="00B75BE5"/>
    <w:rsid w:val="00B80653"/>
    <w:rsid w:val="00B81B75"/>
    <w:rsid w:val="00B81CD9"/>
    <w:rsid w:val="00B8416B"/>
    <w:rsid w:val="00B917B4"/>
    <w:rsid w:val="00B91D69"/>
    <w:rsid w:val="00B97269"/>
    <w:rsid w:val="00B97664"/>
    <w:rsid w:val="00BA0FB2"/>
    <w:rsid w:val="00BA4F66"/>
    <w:rsid w:val="00BA59F6"/>
    <w:rsid w:val="00BB032C"/>
    <w:rsid w:val="00BB06B0"/>
    <w:rsid w:val="00BB0B27"/>
    <w:rsid w:val="00BB152A"/>
    <w:rsid w:val="00BB18DA"/>
    <w:rsid w:val="00BB2518"/>
    <w:rsid w:val="00BB32A0"/>
    <w:rsid w:val="00BB3AA3"/>
    <w:rsid w:val="00BB3D42"/>
    <w:rsid w:val="00BB4338"/>
    <w:rsid w:val="00BB60BA"/>
    <w:rsid w:val="00BC0A95"/>
    <w:rsid w:val="00BC3AA5"/>
    <w:rsid w:val="00BC3D47"/>
    <w:rsid w:val="00BC402F"/>
    <w:rsid w:val="00BC5950"/>
    <w:rsid w:val="00BC636D"/>
    <w:rsid w:val="00BC656E"/>
    <w:rsid w:val="00BC7803"/>
    <w:rsid w:val="00BD141F"/>
    <w:rsid w:val="00BD228B"/>
    <w:rsid w:val="00BD37EA"/>
    <w:rsid w:val="00BD3B44"/>
    <w:rsid w:val="00BD7125"/>
    <w:rsid w:val="00BD75A5"/>
    <w:rsid w:val="00BE1E6F"/>
    <w:rsid w:val="00BE2417"/>
    <w:rsid w:val="00BE27AF"/>
    <w:rsid w:val="00BE325C"/>
    <w:rsid w:val="00BE3491"/>
    <w:rsid w:val="00BE4AF3"/>
    <w:rsid w:val="00BE4C22"/>
    <w:rsid w:val="00BE4E88"/>
    <w:rsid w:val="00BE5159"/>
    <w:rsid w:val="00BE51F6"/>
    <w:rsid w:val="00BE5B20"/>
    <w:rsid w:val="00BF0ACE"/>
    <w:rsid w:val="00BF1291"/>
    <w:rsid w:val="00BF17BF"/>
    <w:rsid w:val="00BF2D83"/>
    <w:rsid w:val="00BF30F2"/>
    <w:rsid w:val="00BF754D"/>
    <w:rsid w:val="00C01D7B"/>
    <w:rsid w:val="00C02FA4"/>
    <w:rsid w:val="00C03C27"/>
    <w:rsid w:val="00C045E9"/>
    <w:rsid w:val="00C04CF2"/>
    <w:rsid w:val="00C05228"/>
    <w:rsid w:val="00C0587F"/>
    <w:rsid w:val="00C10746"/>
    <w:rsid w:val="00C11277"/>
    <w:rsid w:val="00C12268"/>
    <w:rsid w:val="00C149F7"/>
    <w:rsid w:val="00C14A8E"/>
    <w:rsid w:val="00C151B5"/>
    <w:rsid w:val="00C169A4"/>
    <w:rsid w:val="00C16AA2"/>
    <w:rsid w:val="00C20785"/>
    <w:rsid w:val="00C210DB"/>
    <w:rsid w:val="00C2434D"/>
    <w:rsid w:val="00C25803"/>
    <w:rsid w:val="00C261E3"/>
    <w:rsid w:val="00C27C14"/>
    <w:rsid w:val="00C305E2"/>
    <w:rsid w:val="00C31C37"/>
    <w:rsid w:val="00C32081"/>
    <w:rsid w:val="00C3492D"/>
    <w:rsid w:val="00C36AFB"/>
    <w:rsid w:val="00C37448"/>
    <w:rsid w:val="00C37BEA"/>
    <w:rsid w:val="00C37FD4"/>
    <w:rsid w:val="00C40444"/>
    <w:rsid w:val="00C41151"/>
    <w:rsid w:val="00C41203"/>
    <w:rsid w:val="00C45DD4"/>
    <w:rsid w:val="00C45F71"/>
    <w:rsid w:val="00C477F4"/>
    <w:rsid w:val="00C506E6"/>
    <w:rsid w:val="00C50771"/>
    <w:rsid w:val="00C5128B"/>
    <w:rsid w:val="00C53DBC"/>
    <w:rsid w:val="00C545C3"/>
    <w:rsid w:val="00C54691"/>
    <w:rsid w:val="00C56037"/>
    <w:rsid w:val="00C57359"/>
    <w:rsid w:val="00C57543"/>
    <w:rsid w:val="00C57C6E"/>
    <w:rsid w:val="00C60C9A"/>
    <w:rsid w:val="00C60FBA"/>
    <w:rsid w:val="00C6240D"/>
    <w:rsid w:val="00C62445"/>
    <w:rsid w:val="00C6423A"/>
    <w:rsid w:val="00C65621"/>
    <w:rsid w:val="00C658F1"/>
    <w:rsid w:val="00C66615"/>
    <w:rsid w:val="00C70047"/>
    <w:rsid w:val="00C72030"/>
    <w:rsid w:val="00C75104"/>
    <w:rsid w:val="00C7514B"/>
    <w:rsid w:val="00C75B7D"/>
    <w:rsid w:val="00C75EDC"/>
    <w:rsid w:val="00C75FB9"/>
    <w:rsid w:val="00C770E6"/>
    <w:rsid w:val="00C77852"/>
    <w:rsid w:val="00C779E9"/>
    <w:rsid w:val="00C80384"/>
    <w:rsid w:val="00C80604"/>
    <w:rsid w:val="00C8206A"/>
    <w:rsid w:val="00C858AE"/>
    <w:rsid w:val="00C86EA7"/>
    <w:rsid w:val="00C87111"/>
    <w:rsid w:val="00C91867"/>
    <w:rsid w:val="00C925A3"/>
    <w:rsid w:val="00C925B3"/>
    <w:rsid w:val="00C92D19"/>
    <w:rsid w:val="00C93008"/>
    <w:rsid w:val="00C931B6"/>
    <w:rsid w:val="00C94005"/>
    <w:rsid w:val="00C94AF4"/>
    <w:rsid w:val="00C963F4"/>
    <w:rsid w:val="00C96558"/>
    <w:rsid w:val="00C971FF"/>
    <w:rsid w:val="00CA0CE0"/>
    <w:rsid w:val="00CA0FA9"/>
    <w:rsid w:val="00CA152B"/>
    <w:rsid w:val="00CA541B"/>
    <w:rsid w:val="00CA5683"/>
    <w:rsid w:val="00CB1682"/>
    <w:rsid w:val="00CB1C02"/>
    <w:rsid w:val="00CB2067"/>
    <w:rsid w:val="00CB26E7"/>
    <w:rsid w:val="00CB303F"/>
    <w:rsid w:val="00CB3399"/>
    <w:rsid w:val="00CB691E"/>
    <w:rsid w:val="00CC1E15"/>
    <w:rsid w:val="00CC3117"/>
    <w:rsid w:val="00CC3132"/>
    <w:rsid w:val="00CC39FD"/>
    <w:rsid w:val="00CC5332"/>
    <w:rsid w:val="00CC6497"/>
    <w:rsid w:val="00CC650B"/>
    <w:rsid w:val="00CD0A42"/>
    <w:rsid w:val="00CD0F55"/>
    <w:rsid w:val="00CD131B"/>
    <w:rsid w:val="00CD485E"/>
    <w:rsid w:val="00CD5ACC"/>
    <w:rsid w:val="00CE141C"/>
    <w:rsid w:val="00CE228C"/>
    <w:rsid w:val="00CE5E2D"/>
    <w:rsid w:val="00CE6656"/>
    <w:rsid w:val="00CE7394"/>
    <w:rsid w:val="00CF2419"/>
    <w:rsid w:val="00CF2AF4"/>
    <w:rsid w:val="00CF497E"/>
    <w:rsid w:val="00CF60E6"/>
    <w:rsid w:val="00CF72D6"/>
    <w:rsid w:val="00D00E6D"/>
    <w:rsid w:val="00D023D4"/>
    <w:rsid w:val="00D02E2A"/>
    <w:rsid w:val="00D0658D"/>
    <w:rsid w:val="00D07565"/>
    <w:rsid w:val="00D07B08"/>
    <w:rsid w:val="00D07BC5"/>
    <w:rsid w:val="00D07E0B"/>
    <w:rsid w:val="00D125A7"/>
    <w:rsid w:val="00D13399"/>
    <w:rsid w:val="00D14E70"/>
    <w:rsid w:val="00D16A9C"/>
    <w:rsid w:val="00D17DE8"/>
    <w:rsid w:val="00D20603"/>
    <w:rsid w:val="00D24555"/>
    <w:rsid w:val="00D258CE"/>
    <w:rsid w:val="00D25F3A"/>
    <w:rsid w:val="00D263FB"/>
    <w:rsid w:val="00D277DF"/>
    <w:rsid w:val="00D30F1F"/>
    <w:rsid w:val="00D315F5"/>
    <w:rsid w:val="00D32631"/>
    <w:rsid w:val="00D328D7"/>
    <w:rsid w:val="00D3530C"/>
    <w:rsid w:val="00D35DBB"/>
    <w:rsid w:val="00D3620A"/>
    <w:rsid w:val="00D40571"/>
    <w:rsid w:val="00D4270C"/>
    <w:rsid w:val="00D4275E"/>
    <w:rsid w:val="00D42DA9"/>
    <w:rsid w:val="00D436D2"/>
    <w:rsid w:val="00D5099D"/>
    <w:rsid w:val="00D5103F"/>
    <w:rsid w:val="00D520F4"/>
    <w:rsid w:val="00D523DE"/>
    <w:rsid w:val="00D5289B"/>
    <w:rsid w:val="00D52FE8"/>
    <w:rsid w:val="00D565F4"/>
    <w:rsid w:val="00D568FA"/>
    <w:rsid w:val="00D60957"/>
    <w:rsid w:val="00D60B05"/>
    <w:rsid w:val="00D63BAA"/>
    <w:rsid w:val="00D6561E"/>
    <w:rsid w:val="00D669EA"/>
    <w:rsid w:val="00D703B8"/>
    <w:rsid w:val="00D70A0A"/>
    <w:rsid w:val="00D7327A"/>
    <w:rsid w:val="00D738D2"/>
    <w:rsid w:val="00D74D37"/>
    <w:rsid w:val="00D75391"/>
    <w:rsid w:val="00D76312"/>
    <w:rsid w:val="00D77B20"/>
    <w:rsid w:val="00D8055B"/>
    <w:rsid w:val="00D8177E"/>
    <w:rsid w:val="00D817A6"/>
    <w:rsid w:val="00D83485"/>
    <w:rsid w:val="00D83A71"/>
    <w:rsid w:val="00D8753C"/>
    <w:rsid w:val="00D87E78"/>
    <w:rsid w:val="00D904C5"/>
    <w:rsid w:val="00D916AF"/>
    <w:rsid w:val="00D91757"/>
    <w:rsid w:val="00D919CB"/>
    <w:rsid w:val="00D9298F"/>
    <w:rsid w:val="00D93D1D"/>
    <w:rsid w:val="00D95089"/>
    <w:rsid w:val="00D96546"/>
    <w:rsid w:val="00DA0690"/>
    <w:rsid w:val="00DA0D31"/>
    <w:rsid w:val="00DA155F"/>
    <w:rsid w:val="00DA1BDE"/>
    <w:rsid w:val="00DA35AA"/>
    <w:rsid w:val="00DA3FEF"/>
    <w:rsid w:val="00DA473F"/>
    <w:rsid w:val="00DA48B5"/>
    <w:rsid w:val="00DA62B6"/>
    <w:rsid w:val="00DA6471"/>
    <w:rsid w:val="00DA659A"/>
    <w:rsid w:val="00DB036F"/>
    <w:rsid w:val="00DB0C8B"/>
    <w:rsid w:val="00DB22E4"/>
    <w:rsid w:val="00DB29E0"/>
    <w:rsid w:val="00DB4D2C"/>
    <w:rsid w:val="00DB5DAA"/>
    <w:rsid w:val="00DB670E"/>
    <w:rsid w:val="00DB6DF5"/>
    <w:rsid w:val="00DB6EB4"/>
    <w:rsid w:val="00DC0CC3"/>
    <w:rsid w:val="00DC1315"/>
    <w:rsid w:val="00DC14B2"/>
    <w:rsid w:val="00DC1C87"/>
    <w:rsid w:val="00DC44E5"/>
    <w:rsid w:val="00DC76AD"/>
    <w:rsid w:val="00DC7C5B"/>
    <w:rsid w:val="00DD0F49"/>
    <w:rsid w:val="00DD1596"/>
    <w:rsid w:val="00DD1C8F"/>
    <w:rsid w:val="00DD2305"/>
    <w:rsid w:val="00DD2D18"/>
    <w:rsid w:val="00DD2D51"/>
    <w:rsid w:val="00DD3667"/>
    <w:rsid w:val="00DD3879"/>
    <w:rsid w:val="00DE047C"/>
    <w:rsid w:val="00DE1D09"/>
    <w:rsid w:val="00DE21F5"/>
    <w:rsid w:val="00DE3B2C"/>
    <w:rsid w:val="00DE4CD6"/>
    <w:rsid w:val="00DF0813"/>
    <w:rsid w:val="00DF12C9"/>
    <w:rsid w:val="00DF30F1"/>
    <w:rsid w:val="00DF4236"/>
    <w:rsid w:val="00DF5087"/>
    <w:rsid w:val="00E02715"/>
    <w:rsid w:val="00E0373A"/>
    <w:rsid w:val="00E03AF7"/>
    <w:rsid w:val="00E041BE"/>
    <w:rsid w:val="00E0539D"/>
    <w:rsid w:val="00E05928"/>
    <w:rsid w:val="00E1076A"/>
    <w:rsid w:val="00E10F89"/>
    <w:rsid w:val="00E1113B"/>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3BF"/>
    <w:rsid w:val="00E276E4"/>
    <w:rsid w:val="00E300D9"/>
    <w:rsid w:val="00E3129C"/>
    <w:rsid w:val="00E31A76"/>
    <w:rsid w:val="00E327A1"/>
    <w:rsid w:val="00E32F64"/>
    <w:rsid w:val="00E336D6"/>
    <w:rsid w:val="00E33DA8"/>
    <w:rsid w:val="00E34A23"/>
    <w:rsid w:val="00E4155B"/>
    <w:rsid w:val="00E42751"/>
    <w:rsid w:val="00E4341C"/>
    <w:rsid w:val="00E43A8A"/>
    <w:rsid w:val="00E44D78"/>
    <w:rsid w:val="00E51C7E"/>
    <w:rsid w:val="00E51EDE"/>
    <w:rsid w:val="00E52045"/>
    <w:rsid w:val="00E574CB"/>
    <w:rsid w:val="00E57BF9"/>
    <w:rsid w:val="00E60C7B"/>
    <w:rsid w:val="00E60D88"/>
    <w:rsid w:val="00E63353"/>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079"/>
    <w:rsid w:val="00E85A67"/>
    <w:rsid w:val="00E8667F"/>
    <w:rsid w:val="00E86F06"/>
    <w:rsid w:val="00E9105F"/>
    <w:rsid w:val="00E914B2"/>
    <w:rsid w:val="00E9153D"/>
    <w:rsid w:val="00E93E49"/>
    <w:rsid w:val="00E942C2"/>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8B6"/>
    <w:rsid w:val="00ED3F7C"/>
    <w:rsid w:val="00ED5954"/>
    <w:rsid w:val="00ED6A6D"/>
    <w:rsid w:val="00ED789E"/>
    <w:rsid w:val="00EE078E"/>
    <w:rsid w:val="00EE11A0"/>
    <w:rsid w:val="00EE1CC6"/>
    <w:rsid w:val="00EE1F20"/>
    <w:rsid w:val="00EE2313"/>
    <w:rsid w:val="00EE24D2"/>
    <w:rsid w:val="00EE2D0B"/>
    <w:rsid w:val="00EE43B9"/>
    <w:rsid w:val="00EE4B1F"/>
    <w:rsid w:val="00EE5B98"/>
    <w:rsid w:val="00EE6E7F"/>
    <w:rsid w:val="00EE73CF"/>
    <w:rsid w:val="00EF00C7"/>
    <w:rsid w:val="00EF0332"/>
    <w:rsid w:val="00EF16FF"/>
    <w:rsid w:val="00EF1BC5"/>
    <w:rsid w:val="00EF30CC"/>
    <w:rsid w:val="00EF4BA6"/>
    <w:rsid w:val="00EF51FE"/>
    <w:rsid w:val="00EF590D"/>
    <w:rsid w:val="00EF6B34"/>
    <w:rsid w:val="00EF7C05"/>
    <w:rsid w:val="00F00442"/>
    <w:rsid w:val="00F00B53"/>
    <w:rsid w:val="00F01AD1"/>
    <w:rsid w:val="00F01B8F"/>
    <w:rsid w:val="00F03000"/>
    <w:rsid w:val="00F04C21"/>
    <w:rsid w:val="00F05C61"/>
    <w:rsid w:val="00F064DB"/>
    <w:rsid w:val="00F124F3"/>
    <w:rsid w:val="00F15160"/>
    <w:rsid w:val="00F151A1"/>
    <w:rsid w:val="00F1577F"/>
    <w:rsid w:val="00F166EC"/>
    <w:rsid w:val="00F202DA"/>
    <w:rsid w:val="00F207EB"/>
    <w:rsid w:val="00F20C80"/>
    <w:rsid w:val="00F20EC6"/>
    <w:rsid w:val="00F214BE"/>
    <w:rsid w:val="00F24101"/>
    <w:rsid w:val="00F24DB4"/>
    <w:rsid w:val="00F30923"/>
    <w:rsid w:val="00F31929"/>
    <w:rsid w:val="00F31FE7"/>
    <w:rsid w:val="00F32903"/>
    <w:rsid w:val="00F34E98"/>
    <w:rsid w:val="00F3513D"/>
    <w:rsid w:val="00F35442"/>
    <w:rsid w:val="00F3615B"/>
    <w:rsid w:val="00F4067C"/>
    <w:rsid w:val="00F40781"/>
    <w:rsid w:val="00F4292F"/>
    <w:rsid w:val="00F4386C"/>
    <w:rsid w:val="00F43C39"/>
    <w:rsid w:val="00F444AA"/>
    <w:rsid w:val="00F44A0A"/>
    <w:rsid w:val="00F45DDC"/>
    <w:rsid w:val="00F466E2"/>
    <w:rsid w:val="00F47B2E"/>
    <w:rsid w:val="00F50018"/>
    <w:rsid w:val="00F51DE0"/>
    <w:rsid w:val="00F522BB"/>
    <w:rsid w:val="00F53F89"/>
    <w:rsid w:val="00F5481F"/>
    <w:rsid w:val="00F55E4D"/>
    <w:rsid w:val="00F56279"/>
    <w:rsid w:val="00F56AC2"/>
    <w:rsid w:val="00F56EB8"/>
    <w:rsid w:val="00F56F66"/>
    <w:rsid w:val="00F5761B"/>
    <w:rsid w:val="00F57812"/>
    <w:rsid w:val="00F610DD"/>
    <w:rsid w:val="00F625A7"/>
    <w:rsid w:val="00F628AD"/>
    <w:rsid w:val="00F63BA1"/>
    <w:rsid w:val="00F654AB"/>
    <w:rsid w:val="00F6671C"/>
    <w:rsid w:val="00F67292"/>
    <w:rsid w:val="00F67BA4"/>
    <w:rsid w:val="00F716FB"/>
    <w:rsid w:val="00F71DA0"/>
    <w:rsid w:val="00F71F13"/>
    <w:rsid w:val="00F73EF2"/>
    <w:rsid w:val="00F756DD"/>
    <w:rsid w:val="00F759FF"/>
    <w:rsid w:val="00F776F5"/>
    <w:rsid w:val="00F81B15"/>
    <w:rsid w:val="00F828E4"/>
    <w:rsid w:val="00F83279"/>
    <w:rsid w:val="00F8450E"/>
    <w:rsid w:val="00F84CD2"/>
    <w:rsid w:val="00F85C3C"/>
    <w:rsid w:val="00F8761B"/>
    <w:rsid w:val="00F90A41"/>
    <w:rsid w:val="00F91C6D"/>
    <w:rsid w:val="00F92175"/>
    <w:rsid w:val="00F924D4"/>
    <w:rsid w:val="00F927E0"/>
    <w:rsid w:val="00F92C20"/>
    <w:rsid w:val="00F93AA8"/>
    <w:rsid w:val="00F944F3"/>
    <w:rsid w:val="00F945B5"/>
    <w:rsid w:val="00F96772"/>
    <w:rsid w:val="00F9696E"/>
    <w:rsid w:val="00F96B35"/>
    <w:rsid w:val="00F97F62"/>
    <w:rsid w:val="00FA0713"/>
    <w:rsid w:val="00FA125D"/>
    <w:rsid w:val="00FA2228"/>
    <w:rsid w:val="00FA37F9"/>
    <w:rsid w:val="00FA39E4"/>
    <w:rsid w:val="00FA4B3C"/>
    <w:rsid w:val="00FA54BA"/>
    <w:rsid w:val="00FB01D6"/>
    <w:rsid w:val="00FB04D1"/>
    <w:rsid w:val="00FB05EA"/>
    <w:rsid w:val="00FB0C87"/>
    <w:rsid w:val="00FB13C3"/>
    <w:rsid w:val="00FB238B"/>
    <w:rsid w:val="00FB2E43"/>
    <w:rsid w:val="00FB6547"/>
    <w:rsid w:val="00FB68C2"/>
    <w:rsid w:val="00FC0246"/>
    <w:rsid w:val="00FC0374"/>
    <w:rsid w:val="00FC3B79"/>
    <w:rsid w:val="00FC3F10"/>
    <w:rsid w:val="00FC4F99"/>
    <w:rsid w:val="00FC734E"/>
    <w:rsid w:val="00FD3FFB"/>
    <w:rsid w:val="00FD4278"/>
    <w:rsid w:val="00FD48F4"/>
    <w:rsid w:val="00FD55C5"/>
    <w:rsid w:val="00FD66E3"/>
    <w:rsid w:val="00FE0AB9"/>
    <w:rsid w:val="00FE1847"/>
    <w:rsid w:val="00FE1881"/>
    <w:rsid w:val="00FE2553"/>
    <w:rsid w:val="00FE3000"/>
    <w:rsid w:val="00FE40DC"/>
    <w:rsid w:val="00FE4B93"/>
    <w:rsid w:val="00FE5C59"/>
    <w:rsid w:val="00FF1E66"/>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5C18F02F-0057-431C-918F-EA0ABD49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250D1"/>
    <w:pPr>
      <w:keepNext/>
      <w:spacing w:after="0" w:line="240" w:lineRule="auto"/>
      <w:outlineLvl w:val="0"/>
    </w:pPr>
    <w:rPr>
      <w:rFonts w:eastAsia="Times New Roman" w:cs="Times New Roman"/>
      <w:b/>
      <w:bCs/>
      <w:color w:val="C00000"/>
      <w:kern w:val="32"/>
      <w:sz w:val="36"/>
      <w:szCs w:val="32"/>
      <w:lang w:eastAsia="de-DE"/>
    </w:rPr>
  </w:style>
  <w:style w:type="paragraph" w:styleId="berschrift2">
    <w:name w:val="heading 2"/>
    <w:basedOn w:val="Standard"/>
    <w:next w:val="Standard"/>
    <w:link w:val="berschrift2Zchn"/>
    <w:uiPriority w:val="9"/>
    <w:unhideWhenUsed/>
    <w:qFormat/>
    <w:rsid w:val="000D68A8"/>
    <w:pPr>
      <w:keepNext/>
      <w:keepLines/>
      <w:spacing w:before="40" w:after="0"/>
      <w:outlineLvl w:val="1"/>
    </w:pPr>
    <w:rPr>
      <w:rFonts w:eastAsiaTheme="majorEastAsia" w:cstheme="majorBidi"/>
      <w:b/>
      <w:color w:val="C00000"/>
      <w:sz w:val="26"/>
      <w:szCs w:val="26"/>
    </w:rPr>
  </w:style>
  <w:style w:type="paragraph" w:styleId="berschrift3">
    <w:name w:val="heading 3"/>
    <w:basedOn w:val="Standard"/>
    <w:next w:val="Standard"/>
    <w:link w:val="berschrift3Zchn"/>
    <w:uiPriority w:val="9"/>
    <w:unhideWhenUsed/>
    <w:qFormat/>
    <w:rsid w:val="000D68A8"/>
    <w:pPr>
      <w:keepNext/>
      <w:keepLines/>
      <w:spacing w:before="40" w:after="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7250D1"/>
    <w:rPr>
      <w:rFonts w:eastAsia="Times New Roman" w:cs="Times New Roman"/>
      <w:b/>
      <w:bCs/>
      <w:color w:val="C00000"/>
      <w:kern w:val="32"/>
      <w:sz w:val="36"/>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0D68A8"/>
    <w:rPr>
      <w:rFonts w:eastAsiaTheme="majorEastAsia" w:cstheme="majorBidi"/>
      <w:b/>
      <w:color w:val="C00000"/>
      <w:sz w:val="26"/>
      <w:szCs w:val="26"/>
    </w:rPr>
  </w:style>
  <w:style w:type="character" w:customStyle="1" w:styleId="berschrift3Zchn">
    <w:name w:val="Überschrift 3 Zchn"/>
    <w:basedOn w:val="Absatz-Standardschriftart"/>
    <w:link w:val="berschrift3"/>
    <w:uiPriority w:val="9"/>
    <w:rsid w:val="000D68A8"/>
    <w:rPr>
      <w:rFonts w:eastAsiaTheme="majorEastAsia" w:cstheme="majorBidi"/>
      <w:color w:val="000000" w:themeColor="text1"/>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paragraph" w:customStyle="1" w:styleId="TextBlocksatz">
    <w:name w:val="Text – Blocksatz"/>
    <w:basedOn w:val="Standard"/>
    <w:uiPriority w:val="99"/>
    <w:rsid w:val="008A17F4"/>
    <w:pPr>
      <w:tabs>
        <w:tab w:val="left" w:pos="240"/>
        <w:tab w:val="left" w:pos="580"/>
      </w:tabs>
      <w:autoSpaceDE w:val="0"/>
      <w:autoSpaceDN w:val="0"/>
      <w:adjustRightInd w:val="0"/>
      <w:spacing w:after="57" w:line="220" w:lineRule="atLeast"/>
      <w:jc w:val="both"/>
      <w:textAlignment w:val="center"/>
    </w:pPr>
    <w:rPr>
      <w:rFonts w:ascii="ConduitITC TT" w:hAnsi="ConduitITC TT" w:cs="ConduitITC TT"/>
      <w:color w:val="000000"/>
      <w:spacing w:val="2"/>
      <w:sz w:val="18"/>
      <w:szCs w:val="18"/>
      <w:lang w:val="de-DE"/>
    </w:rPr>
  </w:style>
  <w:style w:type="character" w:styleId="BesuchterHyperlink">
    <w:name w:val="FollowedHyperlink"/>
    <w:basedOn w:val="Absatz-Standardschriftart"/>
    <w:uiPriority w:val="99"/>
    <w:semiHidden/>
    <w:unhideWhenUsed/>
    <w:rsid w:val="002350E7"/>
    <w:rPr>
      <w:color w:val="954F72" w:themeColor="followedHyperlink"/>
      <w:u w:val="single"/>
    </w:rPr>
  </w:style>
  <w:style w:type="character" w:styleId="Fett">
    <w:name w:val="Strong"/>
    <w:basedOn w:val="Absatz-Standardschriftart"/>
    <w:uiPriority w:val="22"/>
    <w:qFormat/>
    <w:rsid w:val="007250D1"/>
    <w:rPr>
      <w:b/>
      <w:bCs/>
    </w:rPr>
  </w:style>
  <w:style w:type="paragraph" w:styleId="berarbeitung">
    <w:name w:val="Revision"/>
    <w:hidden/>
    <w:uiPriority w:val="99"/>
    <w:semiHidden/>
    <w:rsid w:val="00154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846216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70145077">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453839128">
      <w:bodyDiv w:val="1"/>
      <w:marLeft w:val="0"/>
      <w:marRight w:val="0"/>
      <w:marTop w:val="0"/>
      <w:marBottom w:val="0"/>
      <w:divBdr>
        <w:top w:val="none" w:sz="0" w:space="0" w:color="auto"/>
        <w:left w:val="none" w:sz="0" w:space="0" w:color="auto"/>
        <w:bottom w:val="none" w:sz="0" w:space="0" w:color="auto"/>
        <w:right w:val="none" w:sz="0" w:space="0" w:color="auto"/>
      </w:divBdr>
    </w:div>
    <w:div w:id="505944029">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37215850">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04293353">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2213033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182667229">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04334137">
      <w:bodyDiv w:val="1"/>
      <w:marLeft w:val="0"/>
      <w:marRight w:val="0"/>
      <w:marTop w:val="0"/>
      <w:marBottom w:val="0"/>
      <w:divBdr>
        <w:top w:val="none" w:sz="0" w:space="0" w:color="auto"/>
        <w:left w:val="none" w:sz="0" w:space="0" w:color="auto"/>
        <w:bottom w:val="none" w:sz="0" w:space="0" w:color="auto"/>
        <w:right w:val="none" w:sz="0" w:space="0" w:color="auto"/>
      </w:divBdr>
      <w:divsChild>
        <w:div w:id="877160603">
          <w:marLeft w:val="0"/>
          <w:marRight w:val="0"/>
          <w:marTop w:val="0"/>
          <w:marBottom w:val="0"/>
          <w:divBdr>
            <w:top w:val="none" w:sz="0" w:space="0" w:color="auto"/>
            <w:left w:val="none" w:sz="0" w:space="0" w:color="auto"/>
            <w:bottom w:val="none" w:sz="0" w:space="0" w:color="auto"/>
            <w:right w:val="none" w:sz="0" w:space="0" w:color="auto"/>
          </w:divBdr>
          <w:divsChild>
            <w:div w:id="706027767">
              <w:marLeft w:val="0"/>
              <w:marRight w:val="0"/>
              <w:marTop w:val="0"/>
              <w:marBottom w:val="0"/>
              <w:divBdr>
                <w:top w:val="none" w:sz="0" w:space="0" w:color="auto"/>
                <w:left w:val="none" w:sz="0" w:space="0" w:color="auto"/>
                <w:bottom w:val="none" w:sz="0" w:space="0" w:color="auto"/>
                <w:right w:val="none" w:sz="0" w:space="0" w:color="auto"/>
              </w:divBdr>
            </w:div>
          </w:divsChild>
        </w:div>
        <w:div w:id="1503156542">
          <w:marLeft w:val="0"/>
          <w:marRight w:val="0"/>
          <w:marTop w:val="0"/>
          <w:marBottom w:val="0"/>
          <w:divBdr>
            <w:top w:val="none" w:sz="0" w:space="0" w:color="auto"/>
            <w:left w:val="none" w:sz="0" w:space="0" w:color="auto"/>
            <w:bottom w:val="none" w:sz="0" w:space="0" w:color="auto"/>
            <w:right w:val="none" w:sz="0" w:space="0" w:color="auto"/>
          </w:divBdr>
          <w:divsChild>
            <w:div w:id="782503052">
              <w:marLeft w:val="0"/>
              <w:marRight w:val="0"/>
              <w:marTop w:val="0"/>
              <w:marBottom w:val="0"/>
              <w:divBdr>
                <w:top w:val="none" w:sz="0" w:space="0" w:color="auto"/>
                <w:left w:val="none" w:sz="0" w:space="0" w:color="auto"/>
                <w:bottom w:val="none" w:sz="0" w:space="0" w:color="auto"/>
                <w:right w:val="none" w:sz="0" w:space="0" w:color="auto"/>
              </w:divBdr>
              <w:divsChild>
                <w:div w:id="1010911709">
                  <w:marLeft w:val="0"/>
                  <w:marRight w:val="0"/>
                  <w:marTop w:val="0"/>
                  <w:marBottom w:val="0"/>
                  <w:divBdr>
                    <w:top w:val="none" w:sz="0" w:space="0" w:color="auto"/>
                    <w:left w:val="none" w:sz="0" w:space="0" w:color="auto"/>
                    <w:bottom w:val="none" w:sz="0" w:space="0" w:color="auto"/>
                    <w:right w:val="none" w:sz="0" w:space="0" w:color="auto"/>
                  </w:divBdr>
                  <w:divsChild>
                    <w:div w:id="634527628">
                      <w:marLeft w:val="0"/>
                      <w:marRight w:val="0"/>
                      <w:marTop w:val="90"/>
                      <w:marBottom w:val="0"/>
                      <w:divBdr>
                        <w:top w:val="none" w:sz="0" w:space="0" w:color="auto"/>
                        <w:left w:val="none" w:sz="0" w:space="0" w:color="auto"/>
                        <w:bottom w:val="none" w:sz="0" w:space="0" w:color="auto"/>
                        <w:right w:val="none" w:sz="0" w:space="0" w:color="auto"/>
                      </w:divBdr>
                      <w:divsChild>
                        <w:div w:id="2138062680">
                          <w:marLeft w:val="0"/>
                          <w:marRight w:val="0"/>
                          <w:marTop w:val="0"/>
                          <w:marBottom w:val="420"/>
                          <w:divBdr>
                            <w:top w:val="none" w:sz="0" w:space="0" w:color="auto"/>
                            <w:left w:val="none" w:sz="0" w:space="0" w:color="auto"/>
                            <w:bottom w:val="none" w:sz="0" w:space="0" w:color="auto"/>
                            <w:right w:val="none" w:sz="0" w:space="0" w:color="auto"/>
                          </w:divBdr>
                          <w:divsChild>
                            <w:div w:id="1368021635">
                              <w:marLeft w:val="0"/>
                              <w:marRight w:val="0"/>
                              <w:marTop w:val="0"/>
                              <w:marBottom w:val="0"/>
                              <w:divBdr>
                                <w:top w:val="none" w:sz="0" w:space="0" w:color="auto"/>
                                <w:left w:val="none" w:sz="0" w:space="0" w:color="auto"/>
                                <w:bottom w:val="none" w:sz="0" w:space="0" w:color="auto"/>
                                <w:right w:val="none" w:sz="0" w:space="0" w:color="auto"/>
                              </w:divBdr>
                              <w:divsChild>
                                <w:div w:id="1401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2692820">
      <w:bodyDiv w:val="1"/>
      <w:marLeft w:val="0"/>
      <w:marRight w:val="0"/>
      <w:marTop w:val="0"/>
      <w:marBottom w:val="0"/>
      <w:divBdr>
        <w:top w:val="none" w:sz="0" w:space="0" w:color="auto"/>
        <w:left w:val="none" w:sz="0" w:space="0" w:color="auto"/>
        <w:bottom w:val="none" w:sz="0" w:space="0" w:color="auto"/>
        <w:right w:val="none" w:sz="0" w:space="0" w:color="auto"/>
      </w:divBdr>
    </w:div>
    <w:div w:id="1484348720">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50280868">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781755373">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18321360">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02268645">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758005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3D40-4EB5-4109-94E6-8F23A284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Maier Clara</cp:lastModifiedBy>
  <cp:revision>6</cp:revision>
  <cp:lastPrinted>2020-10-22T09:36:00Z</cp:lastPrinted>
  <dcterms:created xsi:type="dcterms:W3CDTF">2021-02-02T11:14:00Z</dcterms:created>
  <dcterms:modified xsi:type="dcterms:W3CDTF">2021-02-02T12:35:00Z</dcterms:modified>
</cp:coreProperties>
</file>